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年度滁州市科技创新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有关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政策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奖补项目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申报汇总表</w:t>
      </w:r>
      <w:bookmarkStart w:id="0" w:name="_GoBack"/>
      <w:bookmarkEnd w:id="0"/>
    </w:p>
    <w:p>
      <w:pPr>
        <w:snapToGrid w:val="0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属地科技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管理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部门（盖章）：              单位负责人：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ab/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单位：万元</w:t>
      </w:r>
    </w:p>
    <w:tbl>
      <w:tblPr>
        <w:tblStyle w:val="4"/>
        <w:tblW w:w="13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24"/>
        <w:gridCol w:w="542"/>
        <w:gridCol w:w="1338"/>
        <w:gridCol w:w="1371"/>
        <w:gridCol w:w="1718"/>
        <w:gridCol w:w="1845"/>
        <w:gridCol w:w="1437"/>
        <w:gridCol w:w="176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政策项目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所在</w:t>
            </w:r>
            <w:r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县（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市</w:t>
            </w:r>
            <w:r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区</w:t>
            </w:r>
            <w:r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县（市、区）先行补助金额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申请市补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助经费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滁州归口管理科室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立项文件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仿宋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省科技重大专项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奖补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仿宋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科技保险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补助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…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……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填表人：      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联系电话（手机）：    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日期：     年    月    日</w:t>
      </w:r>
    </w:p>
    <w:p>
      <w:pPr>
        <w:snapToGrid w:val="0"/>
        <w:ind w:firstLine="560" w:firstLineChars="200"/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备注：各推荐单位可以根据需要，对此汇总表填报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内容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进行适当增加。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82D"/>
    <w:rsid w:val="000F58C4"/>
    <w:rsid w:val="00197F32"/>
    <w:rsid w:val="005F1CE1"/>
    <w:rsid w:val="007C462F"/>
    <w:rsid w:val="0084152F"/>
    <w:rsid w:val="009D3761"/>
    <w:rsid w:val="00DE1426"/>
    <w:rsid w:val="00EB758E"/>
    <w:rsid w:val="00F76E1D"/>
    <w:rsid w:val="00FB682D"/>
    <w:rsid w:val="0CAA7A68"/>
    <w:rsid w:val="19216F6C"/>
    <w:rsid w:val="2F9275E3"/>
    <w:rsid w:val="3AB951FB"/>
    <w:rsid w:val="4CA00F41"/>
    <w:rsid w:val="57E00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11</TotalTime>
  <ScaleCrop>false</ScaleCrop>
  <LinksUpToDate>false</LinksUpToDate>
  <CharactersWithSpaces>431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2019-09-30T08:13:00Z</dcterms:created>
  <dc:creator>JEssica</dc:creator>
  <cp:lastModifiedBy>Administrator</cp:lastModifiedBy>
  <cp:lastPrinted>2020-03-06T09:12:00Z</cp:lastPrinted>
  <dcterms:modified xsi:type="dcterms:W3CDTF">2021-03-03T08:55:20Z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