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2A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滁州学院2024年体育学院实验室环境提升改造工程</w:t>
      </w:r>
    </w:p>
    <w:p w14:paraId="097AC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施工做法表</w:t>
      </w:r>
    </w:p>
    <w:p w14:paraId="025F62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1、墙面乳胶漆 一底两面，工程量暂定，结算时按实调整；</w:t>
      </w:r>
    </w:p>
    <w:p w14:paraId="54711A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2、布艺窗帘及罗马杆单杆，具体规格样式由业主确定；</w:t>
      </w:r>
    </w:p>
    <w:p w14:paraId="250B12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3、PVC复合卷材 厚度不低于2.0mm，具体规格样式由业主确定；</w:t>
      </w:r>
    </w:p>
    <w:p w14:paraId="30F505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4、10cm不锈钢踢脚线，木工板打底，具体规格样式由业主确定；</w:t>
      </w:r>
    </w:p>
    <w:p w14:paraId="3BE752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5、600*600普通硅钙板吊顶，龙骨及吊筋均包含在内，具体规格样式由业主确定；</w:t>
      </w:r>
    </w:p>
    <w:p w14:paraId="1856D0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6、12mm厚普通纸面石膏板，天棚侧面收边；</w:t>
      </w:r>
    </w:p>
    <w:p w14:paraId="58D575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7、石膏板收边满批腻子 二遍，天棚乳胶漆 一底两面；</w:t>
      </w:r>
    </w:p>
    <w:p w14:paraId="08AE55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8、拆除配电箱内损坏或多余的断路器开关、房间中的灯具、插座、开关、风扇和现场已安装管线、局部墙面粉刷及墙面附着物、窗帘、踢脚线等所有需拆除的部位，投标单位自行勘察现场，综合考虑报价，结算时不予调整；</w:t>
      </w:r>
    </w:p>
    <w:p w14:paraId="395273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9、现场所有建筑垃圾外运、保洁等费用，投标单位自行勘察现场，综合考虑报价，结算时不予调整；</w:t>
      </w:r>
    </w:p>
    <w:p w14:paraId="165FE6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10、成品保护、现场空调桌椅搬运等费用，投标单位自行勘察现场，综合考虑报价，结算时不予调整；</w:t>
      </w:r>
    </w:p>
    <w:p w14:paraId="7B5C09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11、建筑垂直运输，投标单位自行勘察现场，综合考虑报价，结算时不予调整；</w:t>
      </w:r>
    </w:p>
    <w:p w14:paraId="0CED15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" w:firstLineChars="200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12、本工程所有材料质量档次不低于招标文件中推荐材料的质量要求。</w:t>
      </w:r>
      <w:bookmarkStart w:id="0" w:name="_GoBack"/>
      <w:bookmarkEnd w:id="0"/>
    </w:p>
    <w:p w14:paraId="4BBD88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280" w:firstLineChars="2200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1C807F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280" w:firstLineChars="2200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3663AF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280" w:firstLineChars="2200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4CEB87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280" w:firstLineChars="2200"/>
        <w:jc w:val="both"/>
        <w:textAlignment w:val="auto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盖章单位：</w:t>
      </w:r>
    </w:p>
    <w:sectPr>
      <w:pgSz w:w="11906" w:h="16838"/>
      <w:pgMar w:top="1247" w:right="1644" w:bottom="1247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xZDY3ODUxMTY3ZGQ5Njk3YWY0ZmE0YWE4ODNhYjEifQ=="/>
  </w:docVars>
  <w:rsids>
    <w:rsidRoot w:val="00000000"/>
    <w:rsid w:val="013F3D22"/>
    <w:rsid w:val="018D2A43"/>
    <w:rsid w:val="01ED1C14"/>
    <w:rsid w:val="06A92629"/>
    <w:rsid w:val="10293910"/>
    <w:rsid w:val="106711F7"/>
    <w:rsid w:val="14E019EE"/>
    <w:rsid w:val="195734E8"/>
    <w:rsid w:val="19F16FCD"/>
    <w:rsid w:val="1E8E7321"/>
    <w:rsid w:val="1EDA46A4"/>
    <w:rsid w:val="24002ED6"/>
    <w:rsid w:val="24F01CB2"/>
    <w:rsid w:val="27C90CC3"/>
    <w:rsid w:val="27CE2D6E"/>
    <w:rsid w:val="28CC5ADE"/>
    <w:rsid w:val="30670FB9"/>
    <w:rsid w:val="313255AE"/>
    <w:rsid w:val="33AA1960"/>
    <w:rsid w:val="3A253E16"/>
    <w:rsid w:val="3E6E2FE8"/>
    <w:rsid w:val="4D7C7C18"/>
    <w:rsid w:val="50796900"/>
    <w:rsid w:val="511F698B"/>
    <w:rsid w:val="516E3547"/>
    <w:rsid w:val="552A585A"/>
    <w:rsid w:val="605D0DC0"/>
    <w:rsid w:val="624C6651"/>
    <w:rsid w:val="6E6332EE"/>
    <w:rsid w:val="72B56282"/>
    <w:rsid w:val="7B5819F7"/>
    <w:rsid w:val="7D23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484</Words>
  <Characters>509</Characters>
  <Lines>0</Lines>
  <Paragraphs>0</Paragraphs>
  <TotalTime>1</TotalTime>
  <ScaleCrop>false</ScaleCrop>
  <LinksUpToDate>false</LinksUpToDate>
  <CharactersWithSpaces>513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2021-08-12T08:42:00Z</dcterms:created>
  <dc:creator>Administrator</dc:creator>
  <cp:lastModifiedBy>褚建国</cp:lastModifiedBy>
  <dcterms:modified xsi:type="dcterms:W3CDTF">2024-07-10T01:47:34Z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505744415CF84063A366E8A32F0F8484_13</vt:lpwstr>
  </property>
</Properties>
</file>