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F620F" w:rsidRPr="006E4EC9" w:rsidRDefault="002F620F" w:rsidP="006E4EC9">
      <w:pPr>
        <w:autoSpaceDE w:val="0"/>
        <w:autoSpaceDN w:val="0"/>
        <w:adjustRightInd w:val="0"/>
        <w:snapToGrid w:val="0"/>
        <w:spacing w:line="300" w:lineRule="auto"/>
        <w:jc w:val="center"/>
        <w:rPr>
          <w:rFonts w:ascii="黑体" w:eastAsia="黑体"/>
          <w:color w:val="000000" w:themeColor="text1"/>
          <w:kern w:val="44"/>
          <w:sz w:val="32"/>
          <w:szCs w:val="32"/>
        </w:rPr>
      </w:pPr>
      <w:bookmarkStart w:id="0" w:name="_GoBack"/>
      <w:bookmarkEnd w:id="0"/>
      <w:r w:rsidRPr="006E4EC9">
        <w:rPr>
          <w:rFonts w:ascii="黑体" w:eastAsia="黑体" w:hint="eastAsia"/>
          <w:color w:val="000000" w:themeColor="text1"/>
          <w:kern w:val="44"/>
          <w:sz w:val="32"/>
          <w:szCs w:val="32"/>
        </w:rPr>
        <w:t>生物</w:t>
      </w:r>
      <w:r w:rsidR="00C76B21" w:rsidRPr="006E4EC9">
        <w:rPr>
          <w:rFonts w:ascii="黑体" w:eastAsia="黑体" w:hint="eastAsia"/>
          <w:color w:val="000000" w:themeColor="text1"/>
          <w:kern w:val="44"/>
          <w:sz w:val="32"/>
          <w:szCs w:val="32"/>
        </w:rPr>
        <w:t>与医药</w:t>
      </w:r>
      <w:r w:rsidRPr="006E4EC9">
        <w:rPr>
          <w:rFonts w:ascii="黑体" w:eastAsia="黑体" w:hint="eastAsia"/>
          <w:color w:val="000000" w:themeColor="text1"/>
          <w:kern w:val="44"/>
          <w:sz w:val="32"/>
          <w:szCs w:val="32"/>
        </w:rPr>
        <w:t>专业学位基本要求</w:t>
      </w:r>
    </w:p>
    <w:p w:rsidR="002F620F" w:rsidRPr="006E4EC9" w:rsidRDefault="002F620F" w:rsidP="006E4EC9">
      <w:pPr>
        <w:autoSpaceDE w:val="0"/>
        <w:autoSpaceDN w:val="0"/>
        <w:adjustRightInd w:val="0"/>
        <w:snapToGrid w:val="0"/>
        <w:spacing w:line="300" w:lineRule="auto"/>
        <w:jc w:val="center"/>
        <w:rPr>
          <w:rFonts w:ascii="黑体" w:eastAsia="黑体"/>
          <w:color w:val="000000" w:themeColor="text1"/>
          <w:kern w:val="44"/>
          <w:sz w:val="32"/>
          <w:szCs w:val="32"/>
        </w:rPr>
      </w:pPr>
    </w:p>
    <w:p w:rsidR="002F620F" w:rsidRPr="006E4EC9" w:rsidRDefault="002F620F" w:rsidP="006E4EC9">
      <w:pPr>
        <w:pStyle w:val="1"/>
        <w:adjustRightInd w:val="0"/>
        <w:snapToGrid w:val="0"/>
        <w:spacing w:before="0" w:after="0" w:line="300" w:lineRule="auto"/>
        <w:jc w:val="center"/>
        <w:rPr>
          <w:rFonts w:ascii="黑体" w:eastAsia="黑体"/>
          <w:b w:val="0"/>
          <w:color w:val="000000" w:themeColor="text1"/>
          <w:sz w:val="32"/>
          <w:szCs w:val="32"/>
        </w:rPr>
      </w:pPr>
      <w:bookmarkStart w:id="1" w:name="_Toc371082907"/>
      <w:bookmarkStart w:id="2" w:name="_Toc372107748"/>
      <w:bookmarkStart w:id="3" w:name="_Toc372538771"/>
      <w:r w:rsidRPr="006E4EC9">
        <w:rPr>
          <w:rFonts w:ascii="黑体" w:eastAsia="黑体" w:hint="eastAsia"/>
          <w:b w:val="0"/>
          <w:color w:val="000000" w:themeColor="text1"/>
          <w:sz w:val="32"/>
          <w:szCs w:val="32"/>
        </w:rPr>
        <w:t>第一部分</w:t>
      </w:r>
      <w:r w:rsidRPr="006E4EC9">
        <w:rPr>
          <w:rFonts w:ascii="黑体" w:eastAsia="黑体"/>
          <w:b w:val="0"/>
          <w:color w:val="000000" w:themeColor="text1"/>
          <w:sz w:val="32"/>
          <w:szCs w:val="32"/>
        </w:rPr>
        <w:t xml:space="preserve">  </w:t>
      </w:r>
      <w:r w:rsidRPr="006E4EC9">
        <w:rPr>
          <w:rFonts w:ascii="黑体" w:eastAsia="黑体" w:hint="eastAsia"/>
          <w:b w:val="0"/>
          <w:color w:val="000000" w:themeColor="text1"/>
          <w:sz w:val="32"/>
          <w:szCs w:val="32"/>
        </w:rPr>
        <w:t>概况</w:t>
      </w:r>
      <w:bookmarkEnd w:id="1"/>
      <w:bookmarkEnd w:id="2"/>
      <w:bookmarkEnd w:id="3"/>
    </w:p>
    <w:p w:rsidR="00F1320F" w:rsidRPr="006E4EC9" w:rsidRDefault="00F1320F" w:rsidP="006E4EC9">
      <w:pPr>
        <w:adjustRightInd w:val="0"/>
        <w:snapToGrid w:val="0"/>
        <w:spacing w:line="300" w:lineRule="auto"/>
        <w:rPr>
          <w:color w:val="000000" w:themeColor="text1"/>
        </w:rPr>
      </w:pPr>
    </w:p>
    <w:p w:rsidR="00A21E6B" w:rsidRPr="006E4EC9" w:rsidRDefault="00621BDA"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【专业内涵】</w:t>
      </w:r>
      <w:r w:rsidR="000C5E62" w:rsidRPr="006E4EC9">
        <w:rPr>
          <w:rFonts w:ascii="宋体" w:hAnsi="宋体" w:hint="eastAsia"/>
          <w:color w:val="000000" w:themeColor="text1"/>
          <w:sz w:val="28"/>
          <w:szCs w:val="28"/>
        </w:rPr>
        <w:t>生物与医药硕士、博士专业学位属于工程</w:t>
      </w:r>
      <w:r w:rsidR="000C5E62" w:rsidRPr="006E4EC9">
        <w:rPr>
          <w:rFonts w:ascii="宋体" w:hAnsi="宋体"/>
          <w:color w:val="000000" w:themeColor="text1"/>
          <w:sz w:val="28"/>
          <w:szCs w:val="28"/>
        </w:rPr>
        <w:t>类专业学位，</w:t>
      </w:r>
      <w:r w:rsidR="000C5E62" w:rsidRPr="006E4EC9">
        <w:rPr>
          <w:rFonts w:ascii="宋体" w:hAnsi="宋体" w:hint="eastAsia"/>
          <w:color w:val="000000" w:themeColor="text1"/>
          <w:sz w:val="28"/>
          <w:szCs w:val="28"/>
        </w:rPr>
        <w:t>授权点面向生物技术、医药、食品、发酵、</w:t>
      </w:r>
      <w:r w:rsidR="00C83DC8" w:rsidRPr="006E4EC9">
        <w:rPr>
          <w:rFonts w:ascii="宋体" w:hAnsi="宋体" w:hint="eastAsia"/>
          <w:color w:val="000000" w:themeColor="text1"/>
          <w:sz w:val="28"/>
          <w:szCs w:val="28"/>
        </w:rPr>
        <w:t>精细化学</w:t>
      </w:r>
      <w:r w:rsidR="000C5E62" w:rsidRPr="006E4EC9">
        <w:rPr>
          <w:rFonts w:ascii="宋体" w:hAnsi="宋体"/>
          <w:color w:val="000000" w:themeColor="text1"/>
          <w:sz w:val="28"/>
          <w:szCs w:val="28"/>
        </w:rPr>
        <w:t>品</w:t>
      </w:r>
      <w:r w:rsidR="00995A42" w:rsidRPr="006E4EC9">
        <w:rPr>
          <w:rFonts w:ascii="宋体" w:hAnsi="宋体" w:hint="eastAsia"/>
          <w:color w:val="000000" w:themeColor="text1"/>
          <w:sz w:val="28"/>
          <w:szCs w:val="28"/>
        </w:rPr>
        <w:t>相关</w:t>
      </w:r>
      <w:r w:rsidR="000C5E62" w:rsidRPr="006E4EC9">
        <w:rPr>
          <w:rFonts w:ascii="宋体" w:hAnsi="宋体" w:hint="eastAsia"/>
          <w:color w:val="000000" w:themeColor="text1"/>
          <w:sz w:val="28"/>
          <w:szCs w:val="28"/>
        </w:rPr>
        <w:t>行业，主要培养相关</w:t>
      </w:r>
      <w:r w:rsidR="000C5E62" w:rsidRPr="006E4EC9">
        <w:rPr>
          <w:rFonts w:ascii="宋体" w:hAnsi="宋体"/>
          <w:color w:val="000000" w:themeColor="text1"/>
          <w:sz w:val="28"/>
          <w:szCs w:val="28"/>
        </w:rPr>
        <w:t>领域</w:t>
      </w:r>
      <w:r w:rsidR="000C5E62" w:rsidRPr="006E4EC9">
        <w:rPr>
          <w:rFonts w:ascii="宋体" w:hAnsi="宋体" w:hint="eastAsia"/>
          <w:color w:val="000000" w:themeColor="text1"/>
          <w:sz w:val="28"/>
          <w:szCs w:val="28"/>
        </w:rPr>
        <w:t>的</w:t>
      </w:r>
      <w:r w:rsidR="00343CD7">
        <w:rPr>
          <w:rFonts w:ascii="宋体" w:hAnsi="宋体" w:hint="eastAsia"/>
          <w:color w:val="000000" w:themeColor="text1"/>
          <w:sz w:val="28"/>
          <w:szCs w:val="28"/>
        </w:rPr>
        <w:t>应用型、复合型</w:t>
      </w:r>
      <w:r w:rsidR="000C5E62" w:rsidRPr="006E4EC9">
        <w:rPr>
          <w:rFonts w:ascii="宋体" w:hAnsi="宋体" w:hint="eastAsia"/>
          <w:color w:val="000000" w:themeColor="text1"/>
          <w:sz w:val="28"/>
          <w:szCs w:val="28"/>
        </w:rPr>
        <w:t>高层次工程技术和工程管理人才</w:t>
      </w:r>
      <w:r w:rsidR="002059E4">
        <w:rPr>
          <w:rFonts w:ascii="宋体" w:hAnsi="宋体" w:hint="eastAsia"/>
          <w:color w:val="000000" w:themeColor="text1"/>
          <w:sz w:val="28"/>
          <w:szCs w:val="28"/>
        </w:rPr>
        <w:t>，</w:t>
      </w:r>
      <w:r w:rsidR="002059E4">
        <w:rPr>
          <w:rFonts w:ascii="宋体" w:hAnsi="宋体"/>
          <w:color w:val="000000" w:themeColor="text1"/>
          <w:sz w:val="28"/>
          <w:szCs w:val="28"/>
        </w:rPr>
        <w:t>为培养造就工程技术领军人才奠定基础</w:t>
      </w:r>
      <w:r w:rsidR="000C5E62" w:rsidRPr="006E4EC9">
        <w:rPr>
          <w:rFonts w:ascii="宋体" w:hAnsi="宋体" w:hint="eastAsia"/>
          <w:color w:val="000000" w:themeColor="text1"/>
          <w:sz w:val="28"/>
          <w:szCs w:val="28"/>
        </w:rPr>
        <w:t>。</w:t>
      </w:r>
    </w:p>
    <w:p w:rsidR="00DF1AE0" w:rsidRPr="006E4EC9" w:rsidRDefault="00A21E6B"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生物与医药</w:t>
      </w:r>
      <w:r w:rsidR="00101647" w:rsidRPr="006E4EC9">
        <w:rPr>
          <w:rFonts w:ascii="宋体" w:hAnsi="宋体" w:hint="eastAsia"/>
          <w:color w:val="000000" w:themeColor="text1"/>
          <w:sz w:val="28"/>
          <w:szCs w:val="28"/>
        </w:rPr>
        <w:t>主要领域</w:t>
      </w:r>
      <w:r w:rsidR="000C5E62" w:rsidRPr="006E4EC9">
        <w:rPr>
          <w:rFonts w:ascii="宋体" w:hAnsi="宋体" w:hint="eastAsia"/>
          <w:color w:val="000000" w:themeColor="text1"/>
          <w:sz w:val="28"/>
          <w:szCs w:val="28"/>
        </w:rPr>
        <w:t>有：生物</w:t>
      </w:r>
      <w:r w:rsidR="000C5E62" w:rsidRPr="006E4EC9">
        <w:rPr>
          <w:rFonts w:ascii="宋体" w:hAnsi="宋体"/>
          <w:color w:val="000000" w:themeColor="text1"/>
          <w:sz w:val="28"/>
          <w:szCs w:val="28"/>
        </w:rPr>
        <w:t>技术与工程、</w:t>
      </w:r>
      <w:r w:rsidR="000C5E62" w:rsidRPr="006E4EC9">
        <w:rPr>
          <w:rFonts w:ascii="宋体" w:hAnsi="宋体" w:hint="eastAsia"/>
          <w:color w:val="000000" w:themeColor="text1"/>
          <w:sz w:val="28"/>
          <w:szCs w:val="28"/>
        </w:rPr>
        <w:t>生物</w:t>
      </w:r>
      <w:r w:rsidR="000C5E62" w:rsidRPr="006E4EC9">
        <w:rPr>
          <w:rFonts w:ascii="宋体" w:hAnsi="宋体"/>
          <w:color w:val="000000" w:themeColor="text1"/>
          <w:sz w:val="28"/>
          <w:szCs w:val="28"/>
        </w:rPr>
        <w:t>医学技术、</w:t>
      </w:r>
      <w:r w:rsidR="000C5E62" w:rsidRPr="006E4EC9">
        <w:rPr>
          <w:rFonts w:ascii="宋体" w:hAnsi="宋体" w:hint="eastAsia"/>
          <w:color w:val="000000" w:themeColor="text1"/>
          <w:sz w:val="28"/>
          <w:szCs w:val="28"/>
        </w:rPr>
        <w:t>制药工程、食品工程、</w:t>
      </w:r>
      <w:r w:rsidR="00C83DC8" w:rsidRPr="008873C3">
        <w:rPr>
          <w:rFonts w:ascii="宋体" w:hAnsi="宋体" w:hint="eastAsia"/>
          <w:color w:val="000000" w:themeColor="text1"/>
          <w:sz w:val="28"/>
          <w:szCs w:val="28"/>
        </w:rPr>
        <w:t>精细化工</w:t>
      </w:r>
      <w:r w:rsidR="000C5E62" w:rsidRPr="006E4EC9">
        <w:rPr>
          <w:rFonts w:hint="eastAsia"/>
          <w:color w:val="000000" w:themeColor="text1"/>
          <w:sz w:val="28"/>
          <w:szCs w:val="28"/>
        </w:rPr>
        <w:t>等</w:t>
      </w:r>
      <w:r w:rsidR="000C5E62" w:rsidRPr="006E4EC9">
        <w:rPr>
          <w:color w:val="000000" w:themeColor="text1"/>
          <w:sz w:val="28"/>
          <w:szCs w:val="28"/>
        </w:rPr>
        <w:t>。</w:t>
      </w:r>
      <w:r w:rsidRPr="006E4EC9">
        <w:rPr>
          <w:rFonts w:hint="eastAsia"/>
          <w:color w:val="000000" w:themeColor="text1"/>
          <w:sz w:val="28"/>
          <w:szCs w:val="28"/>
        </w:rPr>
        <w:t>其中</w:t>
      </w:r>
      <w:r w:rsidR="002120C5" w:rsidRPr="006E4EC9">
        <w:rPr>
          <w:rFonts w:hint="eastAsia"/>
          <w:color w:val="000000" w:themeColor="text1"/>
          <w:sz w:val="28"/>
          <w:szCs w:val="28"/>
        </w:rPr>
        <w:t>生物</w:t>
      </w:r>
      <w:r w:rsidR="002120C5" w:rsidRPr="006E4EC9">
        <w:rPr>
          <w:color w:val="000000" w:themeColor="text1"/>
          <w:sz w:val="28"/>
          <w:szCs w:val="28"/>
        </w:rPr>
        <w:t>技术与工程</w:t>
      </w:r>
      <w:r w:rsidR="002120C5" w:rsidRPr="006E4EC9">
        <w:rPr>
          <w:rFonts w:ascii="宋体" w:hAnsi="宋体" w:hint="eastAsia"/>
          <w:color w:val="000000" w:themeColor="text1"/>
          <w:sz w:val="28"/>
          <w:szCs w:val="28"/>
        </w:rPr>
        <w:t>涵盖基因工程、细胞工程、酶工程、发酵工程、生物化学工程、</w:t>
      </w:r>
      <w:r w:rsidR="002120C5" w:rsidRPr="006E4EC9">
        <w:rPr>
          <w:rFonts w:ascii="宋体" w:hAnsi="宋体"/>
          <w:color w:val="000000" w:themeColor="text1"/>
          <w:sz w:val="28"/>
          <w:szCs w:val="28"/>
        </w:rPr>
        <w:t>合成生物技术</w:t>
      </w:r>
      <w:r w:rsidR="00B63892">
        <w:rPr>
          <w:rFonts w:ascii="宋体" w:hAnsi="宋体" w:hint="eastAsia"/>
          <w:color w:val="000000" w:themeColor="text1"/>
          <w:sz w:val="28"/>
          <w:szCs w:val="28"/>
        </w:rPr>
        <w:t>、生物信息技术</w:t>
      </w:r>
      <w:r w:rsidR="002120C5" w:rsidRPr="006E4EC9">
        <w:rPr>
          <w:rFonts w:ascii="宋体" w:hAnsi="宋体" w:hint="eastAsia"/>
          <w:color w:val="000000" w:themeColor="text1"/>
          <w:sz w:val="28"/>
          <w:szCs w:val="28"/>
        </w:rPr>
        <w:t>等</w:t>
      </w:r>
      <w:r w:rsidR="00101647" w:rsidRPr="006E4EC9">
        <w:rPr>
          <w:rFonts w:ascii="宋体" w:hAnsi="宋体" w:hint="eastAsia"/>
          <w:color w:val="000000" w:themeColor="text1"/>
          <w:sz w:val="28"/>
          <w:szCs w:val="28"/>
        </w:rPr>
        <w:t>方向</w:t>
      </w:r>
      <w:r w:rsidR="00E56240" w:rsidRPr="006E4EC9">
        <w:rPr>
          <w:rFonts w:ascii="宋体" w:hAnsi="宋体" w:hint="eastAsia"/>
          <w:color w:val="000000" w:themeColor="text1"/>
          <w:sz w:val="28"/>
          <w:szCs w:val="28"/>
        </w:rPr>
        <w:t>；</w:t>
      </w:r>
      <w:r w:rsidR="006A186B" w:rsidRPr="006E4EC9">
        <w:rPr>
          <w:rFonts w:ascii="宋体" w:hAnsi="宋体" w:hint="eastAsia"/>
          <w:color w:val="000000" w:themeColor="text1"/>
          <w:sz w:val="28"/>
          <w:szCs w:val="28"/>
        </w:rPr>
        <w:t>生物</w:t>
      </w:r>
      <w:r w:rsidR="006A186B" w:rsidRPr="006E4EC9">
        <w:rPr>
          <w:rFonts w:ascii="宋体" w:hAnsi="宋体"/>
          <w:color w:val="000000" w:themeColor="text1"/>
          <w:sz w:val="28"/>
          <w:szCs w:val="28"/>
        </w:rPr>
        <w:t>医学技术</w:t>
      </w:r>
      <w:r w:rsidR="006A186B" w:rsidRPr="006E4EC9">
        <w:rPr>
          <w:rFonts w:ascii="宋体" w:hAnsi="宋体" w:hint="eastAsia"/>
          <w:color w:val="000000" w:themeColor="text1"/>
          <w:sz w:val="28"/>
          <w:szCs w:val="28"/>
        </w:rPr>
        <w:t>涵盖</w:t>
      </w:r>
      <w:r w:rsidR="00995A42" w:rsidRPr="006E4EC9">
        <w:rPr>
          <w:rFonts w:ascii="宋体" w:hAnsi="宋体" w:hint="eastAsia"/>
          <w:color w:val="000000" w:themeColor="text1"/>
          <w:sz w:val="28"/>
          <w:szCs w:val="28"/>
        </w:rPr>
        <w:t>精准诊疗分子工程、</w:t>
      </w:r>
      <w:r w:rsidR="00F85B56" w:rsidRPr="006E4EC9">
        <w:rPr>
          <w:rFonts w:ascii="宋体" w:hAnsi="宋体" w:hint="eastAsia"/>
          <w:color w:val="000000" w:themeColor="text1"/>
          <w:sz w:val="28"/>
          <w:szCs w:val="28"/>
        </w:rPr>
        <w:t>生物芯片与生物传感器、生物医学材料与再生工程</w:t>
      </w:r>
      <w:r w:rsidR="0055521E" w:rsidRPr="006E4EC9">
        <w:rPr>
          <w:rFonts w:ascii="宋体" w:hAnsi="宋体" w:hint="eastAsia"/>
          <w:color w:val="000000" w:themeColor="text1"/>
          <w:sz w:val="28"/>
          <w:szCs w:val="28"/>
        </w:rPr>
        <w:t>、纳米生物技术、体外诊断技术等方向；</w:t>
      </w:r>
      <w:r w:rsidR="00411F14" w:rsidRPr="006E4EC9">
        <w:rPr>
          <w:rFonts w:ascii="宋体" w:hAnsi="宋体" w:hint="eastAsia"/>
          <w:color w:val="000000" w:themeColor="text1"/>
          <w:sz w:val="28"/>
          <w:szCs w:val="28"/>
        </w:rPr>
        <w:t>制药工程</w:t>
      </w:r>
      <w:r w:rsidR="00963D8E" w:rsidRPr="006E4EC9">
        <w:rPr>
          <w:rFonts w:ascii="宋体" w:hAnsi="宋体" w:hint="eastAsia"/>
          <w:color w:val="000000" w:themeColor="text1"/>
          <w:sz w:val="28"/>
          <w:szCs w:val="28"/>
        </w:rPr>
        <w:t>涵盖</w:t>
      </w:r>
      <w:r w:rsidR="006717A3" w:rsidRPr="006E4EC9">
        <w:rPr>
          <w:rFonts w:ascii="宋体" w:hAnsi="宋体" w:hint="eastAsia"/>
          <w:color w:val="000000" w:themeColor="text1"/>
          <w:kern w:val="0"/>
          <w:sz w:val="28"/>
          <w:szCs w:val="28"/>
        </w:rPr>
        <w:t>化学制药、生物制药、中药</w:t>
      </w:r>
      <w:r w:rsidR="002D2671">
        <w:rPr>
          <w:rFonts w:ascii="宋体" w:hAnsi="宋体" w:hint="eastAsia"/>
          <w:color w:val="000000" w:themeColor="text1"/>
          <w:kern w:val="0"/>
          <w:sz w:val="28"/>
          <w:szCs w:val="28"/>
        </w:rPr>
        <w:t>制药</w:t>
      </w:r>
      <w:r w:rsidR="006717A3" w:rsidRPr="006E4EC9">
        <w:rPr>
          <w:rFonts w:ascii="宋体" w:hAnsi="宋体" w:hint="eastAsia"/>
          <w:color w:val="000000" w:themeColor="text1"/>
          <w:kern w:val="0"/>
          <w:sz w:val="28"/>
          <w:szCs w:val="28"/>
        </w:rPr>
        <w:t>、天然药物、药物制剂</w:t>
      </w:r>
      <w:r w:rsidR="00411F14" w:rsidRPr="006E4EC9">
        <w:rPr>
          <w:rFonts w:hint="eastAsia"/>
          <w:color w:val="000000" w:themeColor="text1"/>
          <w:sz w:val="28"/>
          <w:szCs w:val="28"/>
        </w:rPr>
        <w:t>等</w:t>
      </w:r>
      <w:r w:rsidR="00101647" w:rsidRPr="006E4EC9">
        <w:rPr>
          <w:rFonts w:hint="eastAsia"/>
          <w:color w:val="000000" w:themeColor="text1"/>
          <w:sz w:val="28"/>
          <w:szCs w:val="28"/>
        </w:rPr>
        <w:t>方向</w:t>
      </w:r>
      <w:r w:rsidR="00411F14" w:rsidRPr="006E4EC9">
        <w:rPr>
          <w:rFonts w:hint="eastAsia"/>
          <w:color w:val="000000" w:themeColor="text1"/>
          <w:sz w:val="28"/>
          <w:szCs w:val="28"/>
        </w:rPr>
        <w:t>；</w:t>
      </w:r>
      <w:r w:rsidR="006A186B" w:rsidRPr="006E4EC9">
        <w:rPr>
          <w:rFonts w:ascii="宋体" w:hAnsi="宋体" w:hint="eastAsia"/>
          <w:color w:val="000000" w:themeColor="text1"/>
          <w:sz w:val="28"/>
          <w:szCs w:val="28"/>
        </w:rPr>
        <w:t>食品工程涵盖食品生物工程、健康食品工程、食品大分子材料、食品绿色加工</w:t>
      </w:r>
      <w:r w:rsidR="002D555E">
        <w:rPr>
          <w:rFonts w:ascii="宋体" w:hAnsi="宋体" w:hint="eastAsia"/>
          <w:color w:val="000000" w:themeColor="text1"/>
          <w:sz w:val="28"/>
          <w:szCs w:val="28"/>
        </w:rPr>
        <w:t>、食品</w:t>
      </w:r>
      <w:r w:rsidR="006A186B" w:rsidRPr="006E4EC9">
        <w:rPr>
          <w:rFonts w:ascii="宋体" w:hAnsi="宋体" w:hint="eastAsia"/>
          <w:color w:val="000000" w:themeColor="text1"/>
          <w:sz w:val="28"/>
          <w:szCs w:val="28"/>
        </w:rPr>
        <w:t>安全等</w:t>
      </w:r>
      <w:r w:rsidR="00101647" w:rsidRPr="006E4EC9">
        <w:rPr>
          <w:rFonts w:ascii="宋体" w:hAnsi="宋体" w:hint="eastAsia"/>
          <w:color w:val="000000" w:themeColor="text1"/>
          <w:sz w:val="28"/>
          <w:szCs w:val="28"/>
        </w:rPr>
        <w:t>方向</w:t>
      </w:r>
      <w:r w:rsidR="00E56240" w:rsidRPr="006E4EC9">
        <w:rPr>
          <w:rFonts w:ascii="宋体" w:hAnsi="宋体" w:hint="eastAsia"/>
          <w:color w:val="000000" w:themeColor="text1"/>
          <w:sz w:val="28"/>
          <w:szCs w:val="28"/>
        </w:rPr>
        <w:t>；</w:t>
      </w:r>
      <w:r w:rsidR="00995A42" w:rsidRPr="006E4EC9">
        <w:rPr>
          <w:rFonts w:ascii="宋体" w:hAnsi="宋体" w:hint="eastAsia"/>
          <w:color w:val="000000" w:themeColor="text1"/>
          <w:sz w:val="28"/>
          <w:szCs w:val="28"/>
        </w:rPr>
        <w:t>精细化工涵盖精细化学品技术与工程、</w:t>
      </w:r>
      <w:r w:rsidR="00995A42" w:rsidRPr="006E4EC9">
        <w:rPr>
          <w:rFonts w:hint="eastAsia"/>
          <w:color w:val="000000" w:themeColor="text1"/>
          <w:sz w:val="28"/>
          <w:szCs w:val="28"/>
        </w:rPr>
        <w:t>精细中间体、日用化学品、</w:t>
      </w:r>
      <w:r w:rsidR="00F85B56" w:rsidRPr="006E4EC9">
        <w:rPr>
          <w:rFonts w:hint="eastAsia"/>
          <w:color w:val="000000" w:themeColor="text1"/>
          <w:sz w:val="28"/>
          <w:szCs w:val="28"/>
        </w:rPr>
        <w:t>功能助剂</w:t>
      </w:r>
      <w:r w:rsidR="00995A42" w:rsidRPr="006E4EC9">
        <w:rPr>
          <w:rFonts w:hint="eastAsia"/>
          <w:color w:val="000000" w:themeColor="text1"/>
          <w:sz w:val="28"/>
          <w:szCs w:val="28"/>
        </w:rPr>
        <w:t>等</w:t>
      </w:r>
      <w:r w:rsidR="002D555E">
        <w:rPr>
          <w:rFonts w:hint="eastAsia"/>
          <w:color w:val="000000" w:themeColor="text1"/>
          <w:sz w:val="28"/>
          <w:szCs w:val="28"/>
        </w:rPr>
        <w:t>方向</w:t>
      </w:r>
      <w:r w:rsidR="00995A42" w:rsidRPr="006E4EC9">
        <w:rPr>
          <w:rFonts w:hint="eastAsia"/>
          <w:color w:val="000000" w:themeColor="text1"/>
          <w:sz w:val="28"/>
          <w:szCs w:val="28"/>
        </w:rPr>
        <w:t>。</w:t>
      </w:r>
    </w:p>
    <w:p w:rsidR="00C83DC8" w:rsidRPr="006E4EC9" w:rsidRDefault="00C83DC8" w:rsidP="006E4EC9">
      <w:pPr>
        <w:adjustRightInd w:val="0"/>
        <w:snapToGrid w:val="0"/>
        <w:spacing w:line="300" w:lineRule="auto"/>
        <w:ind w:firstLineChars="200" w:firstLine="560"/>
        <w:rPr>
          <w:color w:val="000000" w:themeColor="text1"/>
          <w:sz w:val="28"/>
          <w:szCs w:val="28"/>
        </w:rPr>
      </w:pPr>
      <w:r w:rsidRPr="006E4EC9">
        <w:rPr>
          <w:rFonts w:ascii="宋体" w:hAnsi="宋体" w:hint="eastAsia"/>
          <w:color w:val="000000" w:themeColor="text1"/>
          <w:kern w:val="0"/>
          <w:sz w:val="28"/>
          <w:szCs w:val="28"/>
        </w:rPr>
        <w:t>【服务领域】工业生物技术、农业生物技术、</w:t>
      </w:r>
      <w:r w:rsidR="0048189F" w:rsidRPr="006E4EC9">
        <w:rPr>
          <w:rFonts w:ascii="宋体" w:hAnsi="宋体" w:hint="eastAsia"/>
          <w:color w:val="000000" w:themeColor="text1"/>
          <w:sz w:val="28"/>
          <w:szCs w:val="28"/>
        </w:rPr>
        <w:t>医疗诊断、</w:t>
      </w:r>
      <w:r w:rsidRPr="006E4EC9">
        <w:rPr>
          <w:rFonts w:ascii="宋体" w:hAnsi="宋体" w:hint="eastAsia"/>
          <w:color w:val="000000" w:themeColor="text1"/>
          <w:kern w:val="0"/>
          <w:sz w:val="28"/>
          <w:szCs w:val="28"/>
        </w:rPr>
        <w:t>化学制药、</w:t>
      </w:r>
      <w:r w:rsidR="00125F35" w:rsidRPr="006E4EC9">
        <w:rPr>
          <w:rFonts w:ascii="宋体" w:hAnsi="宋体" w:hint="eastAsia"/>
          <w:color w:val="000000" w:themeColor="text1"/>
          <w:kern w:val="0"/>
          <w:sz w:val="28"/>
          <w:szCs w:val="28"/>
        </w:rPr>
        <w:t>生物制药、</w:t>
      </w:r>
      <w:r w:rsidRPr="006E4EC9">
        <w:rPr>
          <w:rFonts w:ascii="宋体" w:hAnsi="宋体" w:hint="eastAsia"/>
          <w:color w:val="000000" w:themeColor="text1"/>
          <w:kern w:val="0"/>
          <w:sz w:val="28"/>
          <w:szCs w:val="28"/>
        </w:rPr>
        <w:t>中药制药、</w:t>
      </w:r>
      <w:r w:rsidR="00CD3E15" w:rsidRPr="006E4EC9">
        <w:rPr>
          <w:rFonts w:ascii="宋体" w:hAnsi="宋体" w:hint="eastAsia"/>
          <w:color w:val="000000" w:themeColor="text1"/>
          <w:kern w:val="0"/>
          <w:sz w:val="28"/>
          <w:szCs w:val="28"/>
        </w:rPr>
        <w:t>天然药物、</w:t>
      </w:r>
      <w:r w:rsidRPr="006E4EC9">
        <w:rPr>
          <w:rFonts w:ascii="宋体" w:hAnsi="宋体" w:hint="eastAsia"/>
          <w:color w:val="000000" w:themeColor="text1"/>
          <w:kern w:val="0"/>
          <w:sz w:val="28"/>
          <w:szCs w:val="28"/>
        </w:rPr>
        <w:t>药物制剂、生物检测、食品加工、食品化学、发酵技术、生物安全与食品安全</w:t>
      </w:r>
      <w:r w:rsidR="00C3655B" w:rsidRPr="006E4EC9">
        <w:rPr>
          <w:rFonts w:ascii="宋体" w:hAnsi="宋体" w:hint="eastAsia"/>
          <w:color w:val="000000" w:themeColor="text1"/>
          <w:kern w:val="0"/>
          <w:sz w:val="28"/>
          <w:szCs w:val="28"/>
        </w:rPr>
        <w:t>、精细化学品</w:t>
      </w:r>
      <w:r w:rsidRPr="006E4EC9">
        <w:rPr>
          <w:rFonts w:ascii="宋体" w:hAnsi="宋体" w:hint="eastAsia"/>
          <w:color w:val="000000" w:themeColor="text1"/>
          <w:kern w:val="0"/>
          <w:sz w:val="28"/>
          <w:szCs w:val="28"/>
        </w:rPr>
        <w:t>等</w:t>
      </w:r>
      <w:r w:rsidR="002D555E">
        <w:rPr>
          <w:rFonts w:ascii="宋体" w:hAnsi="宋体" w:hint="eastAsia"/>
          <w:color w:val="000000" w:themeColor="text1"/>
          <w:kern w:val="0"/>
          <w:sz w:val="28"/>
          <w:szCs w:val="28"/>
        </w:rPr>
        <w:t>。</w:t>
      </w:r>
    </w:p>
    <w:p w:rsidR="002F620F" w:rsidRPr="006E4EC9" w:rsidRDefault="005C785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【发展趋势】</w:t>
      </w:r>
      <w:r w:rsidR="00A430BB" w:rsidRPr="006E4EC9">
        <w:rPr>
          <w:rFonts w:ascii="宋体" w:hAnsi="宋体" w:hint="eastAsia"/>
          <w:color w:val="000000" w:themeColor="text1"/>
          <w:sz w:val="28"/>
          <w:szCs w:val="28"/>
        </w:rPr>
        <w:t>生物与医药</w:t>
      </w:r>
      <w:r w:rsidR="000549FF" w:rsidRPr="006E4EC9">
        <w:rPr>
          <w:rFonts w:ascii="宋体" w:hAnsi="宋体" w:hint="eastAsia"/>
          <w:color w:val="000000" w:themeColor="text1"/>
          <w:sz w:val="28"/>
          <w:szCs w:val="28"/>
        </w:rPr>
        <w:t>与</w:t>
      </w:r>
      <w:r w:rsidR="003B0644" w:rsidRPr="006E4EC9">
        <w:rPr>
          <w:rFonts w:ascii="宋体" w:hAnsi="宋体" w:hint="eastAsia"/>
          <w:color w:val="000000" w:themeColor="text1"/>
          <w:sz w:val="28"/>
          <w:szCs w:val="28"/>
        </w:rPr>
        <w:t>人类健康息息相关，</w:t>
      </w:r>
      <w:r w:rsidR="002120C5" w:rsidRPr="006E4EC9">
        <w:rPr>
          <w:rFonts w:ascii="宋体" w:hAnsi="宋体" w:hint="eastAsia"/>
          <w:color w:val="000000" w:themeColor="text1"/>
          <w:sz w:val="28"/>
          <w:szCs w:val="28"/>
        </w:rPr>
        <w:t>相关领域</w:t>
      </w:r>
      <w:r w:rsidR="002120C5" w:rsidRPr="006E4EC9">
        <w:rPr>
          <w:rFonts w:ascii="宋体" w:hAnsi="宋体"/>
          <w:color w:val="000000" w:themeColor="text1"/>
          <w:sz w:val="28"/>
          <w:szCs w:val="28"/>
        </w:rPr>
        <w:t>方向范围大、</w:t>
      </w:r>
      <w:r w:rsidR="007067DD" w:rsidRPr="006E4EC9">
        <w:rPr>
          <w:rFonts w:ascii="宋体" w:hAnsi="宋体" w:hint="eastAsia"/>
          <w:color w:val="000000" w:themeColor="text1"/>
          <w:sz w:val="28"/>
          <w:szCs w:val="28"/>
        </w:rPr>
        <w:t>口径宽、覆盖面广</w:t>
      </w:r>
      <w:r w:rsidR="002F620F" w:rsidRPr="006E4EC9">
        <w:rPr>
          <w:rFonts w:ascii="宋体" w:hAnsi="宋体" w:hint="eastAsia"/>
          <w:color w:val="000000" w:themeColor="text1"/>
          <w:sz w:val="28"/>
          <w:szCs w:val="28"/>
        </w:rPr>
        <w:t>，和多个工程技术</w:t>
      </w:r>
      <w:r w:rsidR="002120C5" w:rsidRPr="006E4EC9">
        <w:rPr>
          <w:rFonts w:ascii="宋体" w:hAnsi="宋体" w:hint="eastAsia"/>
          <w:color w:val="000000" w:themeColor="text1"/>
          <w:sz w:val="28"/>
          <w:szCs w:val="28"/>
        </w:rPr>
        <w:t>类别</w:t>
      </w:r>
      <w:r w:rsidR="002120C5" w:rsidRPr="006E4EC9">
        <w:rPr>
          <w:rFonts w:ascii="宋体" w:hAnsi="宋体"/>
          <w:color w:val="000000" w:themeColor="text1"/>
          <w:sz w:val="28"/>
          <w:szCs w:val="28"/>
        </w:rPr>
        <w:t>或</w:t>
      </w:r>
      <w:r w:rsidR="002120C5" w:rsidRPr="006E4EC9">
        <w:rPr>
          <w:rFonts w:ascii="宋体" w:hAnsi="宋体" w:hint="eastAsia"/>
          <w:color w:val="000000" w:themeColor="text1"/>
          <w:sz w:val="28"/>
          <w:szCs w:val="28"/>
        </w:rPr>
        <w:t>领域</w:t>
      </w:r>
      <w:r w:rsidR="002F620F" w:rsidRPr="006E4EC9">
        <w:rPr>
          <w:rFonts w:ascii="宋体" w:hAnsi="宋体" w:hint="eastAsia"/>
          <w:color w:val="000000" w:themeColor="text1"/>
          <w:sz w:val="28"/>
          <w:szCs w:val="28"/>
        </w:rPr>
        <w:t>交叉融合。生物</w:t>
      </w:r>
      <w:r w:rsidR="0065387F" w:rsidRPr="006E4EC9">
        <w:rPr>
          <w:rFonts w:ascii="宋体" w:hAnsi="宋体" w:hint="eastAsia"/>
          <w:color w:val="000000" w:themeColor="text1"/>
          <w:sz w:val="28"/>
          <w:szCs w:val="28"/>
        </w:rPr>
        <w:t>与医药</w:t>
      </w:r>
      <w:r w:rsidR="002F620F" w:rsidRPr="006E4EC9">
        <w:rPr>
          <w:rFonts w:ascii="宋体" w:hAnsi="宋体" w:hint="eastAsia"/>
          <w:color w:val="000000" w:themeColor="text1"/>
          <w:sz w:val="28"/>
          <w:szCs w:val="28"/>
        </w:rPr>
        <w:t>产业</w:t>
      </w:r>
      <w:r w:rsidR="006B0618" w:rsidRPr="006E4EC9">
        <w:rPr>
          <w:rFonts w:ascii="宋体" w:hAnsi="宋体"/>
          <w:color w:val="000000" w:themeColor="text1"/>
          <w:sz w:val="28"/>
          <w:szCs w:val="28"/>
        </w:rPr>
        <w:t>具有创新成本高、投资风险大、研发周期长等特点</w:t>
      </w:r>
      <w:r w:rsidR="006B0618" w:rsidRPr="006E4EC9">
        <w:rPr>
          <w:rFonts w:ascii="宋体" w:hAnsi="宋体" w:hint="eastAsia"/>
          <w:color w:val="000000" w:themeColor="text1"/>
          <w:sz w:val="28"/>
          <w:szCs w:val="28"/>
        </w:rPr>
        <w:t>，</w:t>
      </w:r>
      <w:r w:rsidR="006B0618" w:rsidRPr="006E4EC9">
        <w:rPr>
          <w:rFonts w:ascii="宋体" w:hAnsi="宋体"/>
          <w:color w:val="000000" w:themeColor="text1"/>
          <w:sz w:val="28"/>
          <w:szCs w:val="28"/>
        </w:rPr>
        <w:t>产业</w:t>
      </w:r>
      <w:r w:rsidR="00905189">
        <w:rPr>
          <w:rFonts w:ascii="宋体" w:hAnsi="宋体" w:hint="eastAsia"/>
          <w:color w:val="000000" w:themeColor="text1"/>
          <w:sz w:val="28"/>
          <w:szCs w:val="28"/>
        </w:rPr>
        <w:t>相关</w:t>
      </w:r>
      <w:r w:rsidR="00905189">
        <w:rPr>
          <w:rFonts w:ascii="宋体" w:hAnsi="宋体"/>
          <w:color w:val="000000" w:themeColor="text1"/>
          <w:sz w:val="28"/>
          <w:szCs w:val="28"/>
        </w:rPr>
        <w:t>工程</w:t>
      </w:r>
      <w:r w:rsidR="006B0618" w:rsidRPr="006E4EC9">
        <w:rPr>
          <w:rFonts w:ascii="宋体" w:hAnsi="宋体"/>
          <w:color w:val="000000" w:themeColor="text1"/>
          <w:sz w:val="28"/>
          <w:szCs w:val="28"/>
        </w:rPr>
        <w:t>技术</w:t>
      </w:r>
      <w:r w:rsidR="00905189">
        <w:rPr>
          <w:rFonts w:ascii="宋体" w:hAnsi="宋体" w:hint="eastAsia"/>
          <w:color w:val="000000" w:themeColor="text1"/>
          <w:sz w:val="28"/>
          <w:szCs w:val="28"/>
        </w:rPr>
        <w:t>的</w:t>
      </w:r>
      <w:r w:rsidR="006B0618" w:rsidRPr="006E4EC9">
        <w:rPr>
          <w:rFonts w:ascii="宋体" w:hAnsi="宋体"/>
          <w:color w:val="000000" w:themeColor="text1"/>
          <w:sz w:val="28"/>
          <w:szCs w:val="28"/>
        </w:rPr>
        <w:t>新知识、新方法、新</w:t>
      </w:r>
      <w:r w:rsidR="00905189">
        <w:rPr>
          <w:rFonts w:ascii="宋体" w:hAnsi="宋体" w:hint="eastAsia"/>
          <w:color w:val="000000" w:themeColor="text1"/>
          <w:sz w:val="28"/>
          <w:szCs w:val="28"/>
        </w:rPr>
        <w:t>方向</w:t>
      </w:r>
      <w:r w:rsidR="006B0618" w:rsidRPr="006E4EC9">
        <w:rPr>
          <w:rFonts w:ascii="宋体" w:hAnsi="宋体"/>
          <w:color w:val="000000" w:themeColor="text1"/>
          <w:sz w:val="28"/>
          <w:szCs w:val="28"/>
        </w:rPr>
        <w:t>层出不穷，</w:t>
      </w:r>
      <w:r w:rsidR="006B0618" w:rsidRPr="006E4EC9">
        <w:rPr>
          <w:rFonts w:ascii="宋体" w:hAnsi="宋体" w:hint="eastAsia"/>
          <w:color w:val="000000" w:themeColor="text1"/>
          <w:sz w:val="28"/>
          <w:szCs w:val="28"/>
        </w:rPr>
        <w:t>其</w:t>
      </w:r>
      <w:r w:rsidR="002F620F" w:rsidRPr="006E4EC9">
        <w:rPr>
          <w:rFonts w:ascii="宋体" w:hAnsi="宋体" w:hint="eastAsia"/>
          <w:color w:val="000000" w:themeColor="text1"/>
          <w:sz w:val="28"/>
          <w:szCs w:val="28"/>
        </w:rPr>
        <w:t>作为一个正在崛起的主导性产业，已成为</w:t>
      </w:r>
      <w:r w:rsidR="00A430BB" w:rsidRPr="006E4EC9">
        <w:rPr>
          <w:rFonts w:ascii="宋体" w:hAnsi="宋体" w:hint="eastAsia"/>
          <w:color w:val="000000" w:themeColor="text1"/>
          <w:sz w:val="28"/>
          <w:szCs w:val="28"/>
        </w:rPr>
        <w:t>国家</w:t>
      </w:r>
      <w:r w:rsidR="002F620F" w:rsidRPr="006E4EC9">
        <w:rPr>
          <w:rFonts w:ascii="宋体" w:hAnsi="宋体" w:hint="eastAsia"/>
          <w:color w:val="000000" w:themeColor="text1"/>
          <w:sz w:val="28"/>
          <w:szCs w:val="28"/>
        </w:rPr>
        <w:t>产业结构调整的战略重点和新的经济增长点，将成为我国赶超世界发达国家生产力水平，实现后发优势和跨越式发展最有前途</w:t>
      </w:r>
      <w:r w:rsidR="003B0644" w:rsidRPr="006E4EC9">
        <w:rPr>
          <w:rFonts w:ascii="宋体" w:hAnsi="宋体" w:hint="eastAsia"/>
          <w:color w:val="000000" w:themeColor="text1"/>
          <w:sz w:val="28"/>
          <w:szCs w:val="28"/>
        </w:rPr>
        <w:t>和</w:t>
      </w:r>
      <w:r w:rsidR="002F620F" w:rsidRPr="006E4EC9">
        <w:rPr>
          <w:rFonts w:ascii="宋体" w:hAnsi="宋体" w:hint="eastAsia"/>
          <w:color w:val="000000" w:themeColor="text1"/>
          <w:sz w:val="28"/>
          <w:szCs w:val="28"/>
        </w:rPr>
        <w:t>希望的</w:t>
      </w:r>
      <w:r w:rsidR="006B0618" w:rsidRPr="006E4EC9">
        <w:rPr>
          <w:rFonts w:ascii="宋体" w:hAnsi="宋体" w:hint="eastAsia"/>
          <w:color w:val="000000" w:themeColor="text1"/>
          <w:sz w:val="28"/>
          <w:szCs w:val="28"/>
        </w:rPr>
        <w:t>朝阳产</w:t>
      </w:r>
      <w:r w:rsidR="003B0644" w:rsidRPr="006E4EC9">
        <w:rPr>
          <w:rFonts w:ascii="宋体" w:hAnsi="宋体" w:hint="eastAsia"/>
          <w:color w:val="000000" w:themeColor="text1"/>
          <w:sz w:val="28"/>
          <w:szCs w:val="28"/>
        </w:rPr>
        <w:t>业</w:t>
      </w:r>
      <w:r w:rsidR="002F620F" w:rsidRPr="006E4EC9">
        <w:rPr>
          <w:rFonts w:ascii="宋体" w:hAnsi="宋体" w:hint="eastAsia"/>
          <w:color w:val="000000" w:themeColor="text1"/>
          <w:sz w:val="28"/>
          <w:szCs w:val="28"/>
        </w:rPr>
        <w:t>。生物</w:t>
      </w:r>
      <w:r w:rsidR="0065387F" w:rsidRPr="006E4EC9">
        <w:rPr>
          <w:rFonts w:ascii="宋体" w:hAnsi="宋体" w:hint="eastAsia"/>
          <w:color w:val="000000" w:themeColor="text1"/>
          <w:sz w:val="28"/>
          <w:szCs w:val="28"/>
        </w:rPr>
        <w:t>与医药</w:t>
      </w:r>
      <w:r w:rsidR="00394BB0" w:rsidRPr="006E4EC9">
        <w:rPr>
          <w:rFonts w:ascii="宋体" w:hAnsi="宋体" w:hint="eastAsia"/>
          <w:color w:val="000000" w:themeColor="text1"/>
          <w:sz w:val="28"/>
          <w:szCs w:val="28"/>
        </w:rPr>
        <w:t>类相关领域</w:t>
      </w:r>
      <w:r w:rsidR="002F620F" w:rsidRPr="006E4EC9">
        <w:rPr>
          <w:rFonts w:ascii="宋体" w:hAnsi="宋体" w:hint="eastAsia"/>
          <w:color w:val="000000" w:themeColor="text1"/>
          <w:sz w:val="28"/>
          <w:szCs w:val="28"/>
        </w:rPr>
        <w:t>的发展必将对人类与社会进步发挥重大作用并产生深远影响。</w:t>
      </w:r>
    </w:p>
    <w:p w:rsidR="00F1320F" w:rsidRPr="006E4EC9" w:rsidRDefault="00F1320F" w:rsidP="006E4EC9">
      <w:pPr>
        <w:widowControl/>
        <w:adjustRightInd w:val="0"/>
        <w:snapToGrid w:val="0"/>
        <w:spacing w:line="300" w:lineRule="auto"/>
        <w:jc w:val="left"/>
        <w:rPr>
          <w:rFonts w:ascii="黑体" w:eastAsia="黑体"/>
          <w:color w:val="000000" w:themeColor="text1"/>
          <w:kern w:val="44"/>
          <w:sz w:val="32"/>
          <w:szCs w:val="32"/>
        </w:rPr>
      </w:pPr>
      <w:bookmarkStart w:id="4" w:name="_Toc371082908"/>
      <w:bookmarkStart w:id="5" w:name="_Toc372107749"/>
      <w:bookmarkStart w:id="6" w:name="_Toc372538772"/>
      <w:r w:rsidRPr="006E4EC9">
        <w:rPr>
          <w:rFonts w:ascii="黑体" w:eastAsia="黑体"/>
          <w:b/>
          <w:color w:val="000000" w:themeColor="text1"/>
          <w:sz w:val="32"/>
          <w:szCs w:val="32"/>
        </w:rPr>
        <w:br w:type="page"/>
      </w:r>
    </w:p>
    <w:p w:rsidR="002F620F" w:rsidRPr="006E4EC9" w:rsidRDefault="002F620F" w:rsidP="006E4EC9">
      <w:pPr>
        <w:pStyle w:val="1"/>
        <w:adjustRightInd w:val="0"/>
        <w:snapToGrid w:val="0"/>
        <w:spacing w:before="0" w:after="0" w:line="300" w:lineRule="auto"/>
        <w:jc w:val="center"/>
        <w:rPr>
          <w:rFonts w:ascii="黑体" w:eastAsia="黑体"/>
          <w:b w:val="0"/>
          <w:color w:val="000000" w:themeColor="text1"/>
          <w:sz w:val="32"/>
          <w:szCs w:val="32"/>
        </w:rPr>
      </w:pPr>
      <w:r w:rsidRPr="006E4EC9">
        <w:rPr>
          <w:rFonts w:ascii="黑体" w:eastAsia="黑体" w:hint="eastAsia"/>
          <w:b w:val="0"/>
          <w:color w:val="000000" w:themeColor="text1"/>
          <w:sz w:val="32"/>
          <w:szCs w:val="32"/>
        </w:rPr>
        <w:lastRenderedPageBreak/>
        <w:t>第二部分</w:t>
      </w:r>
      <w:r w:rsidRPr="006E4EC9">
        <w:rPr>
          <w:rFonts w:ascii="黑体" w:eastAsia="黑体"/>
          <w:b w:val="0"/>
          <w:color w:val="000000" w:themeColor="text1"/>
          <w:sz w:val="32"/>
          <w:szCs w:val="32"/>
        </w:rPr>
        <w:t xml:space="preserve">  </w:t>
      </w:r>
      <w:r w:rsidRPr="006E4EC9">
        <w:rPr>
          <w:rFonts w:ascii="黑体" w:eastAsia="黑体" w:hint="eastAsia"/>
          <w:b w:val="0"/>
          <w:color w:val="000000" w:themeColor="text1"/>
          <w:sz w:val="32"/>
          <w:szCs w:val="32"/>
        </w:rPr>
        <w:t>硕士专业学位基本要求</w:t>
      </w:r>
      <w:bookmarkEnd w:id="4"/>
      <w:bookmarkEnd w:id="5"/>
      <w:bookmarkEnd w:id="6"/>
    </w:p>
    <w:p w:rsidR="002F620F" w:rsidRPr="00CD4961" w:rsidRDefault="002F620F" w:rsidP="006E4EC9">
      <w:pPr>
        <w:adjustRightInd w:val="0"/>
        <w:snapToGrid w:val="0"/>
        <w:spacing w:line="300" w:lineRule="auto"/>
      </w:pPr>
    </w:p>
    <w:p w:rsidR="002F620F" w:rsidRPr="00CD4961" w:rsidRDefault="002F620F" w:rsidP="006E4EC9">
      <w:pPr>
        <w:pStyle w:val="2"/>
        <w:adjustRightInd w:val="0"/>
        <w:snapToGrid w:val="0"/>
        <w:spacing w:before="0" w:after="0" w:line="300" w:lineRule="auto"/>
        <w:rPr>
          <w:rFonts w:ascii="黑体"/>
          <w:b w:val="0"/>
          <w:szCs w:val="28"/>
        </w:rPr>
      </w:pPr>
      <w:bookmarkStart w:id="7" w:name="_Toc371082909"/>
      <w:bookmarkStart w:id="8" w:name="_Toc372107750"/>
      <w:bookmarkStart w:id="9" w:name="_Toc372538773"/>
      <w:r w:rsidRPr="00CD4961">
        <w:rPr>
          <w:rFonts w:ascii="黑体" w:hint="eastAsia"/>
          <w:b w:val="0"/>
          <w:szCs w:val="28"/>
        </w:rPr>
        <w:t>一、获本专业学位应具备的基本素质</w:t>
      </w:r>
      <w:bookmarkEnd w:id="7"/>
      <w:bookmarkEnd w:id="8"/>
      <w:bookmarkEnd w:id="9"/>
    </w:p>
    <w:p w:rsidR="006314A2" w:rsidRPr="00CD4961" w:rsidRDefault="000C5E62" w:rsidP="006E4EC9">
      <w:pPr>
        <w:adjustRightInd w:val="0"/>
        <w:snapToGrid w:val="0"/>
        <w:spacing w:line="300" w:lineRule="auto"/>
        <w:ind w:firstLine="570"/>
        <w:rPr>
          <w:rFonts w:ascii="宋体" w:hAnsi="宋体"/>
          <w:sz w:val="28"/>
          <w:szCs w:val="28"/>
        </w:rPr>
      </w:pPr>
      <w:r w:rsidRPr="00CD4961">
        <w:rPr>
          <w:rFonts w:ascii="宋体" w:hAnsi="宋体" w:hint="eastAsia"/>
          <w:sz w:val="28"/>
          <w:szCs w:val="28"/>
        </w:rPr>
        <w:t>学位获得者</w:t>
      </w:r>
      <w:r w:rsidR="002C5BF1" w:rsidRPr="00CD4961">
        <w:rPr>
          <w:rFonts w:ascii="宋体" w:hAnsi="宋体" w:hint="eastAsia"/>
          <w:sz w:val="28"/>
          <w:szCs w:val="28"/>
        </w:rPr>
        <w:t>应拥护中国共产党的领导，热爱祖国，</w:t>
      </w:r>
      <w:r w:rsidR="006314A2" w:rsidRPr="00CD4961">
        <w:rPr>
          <w:rFonts w:ascii="宋体" w:hAnsi="宋体" w:hint="eastAsia"/>
          <w:sz w:val="28"/>
          <w:szCs w:val="28"/>
        </w:rPr>
        <w:t>遵纪守法</w:t>
      </w:r>
      <w:r w:rsidR="002C5BF1" w:rsidRPr="00CD4961">
        <w:rPr>
          <w:rFonts w:ascii="宋体" w:hAnsi="宋体" w:hint="eastAsia"/>
          <w:sz w:val="28"/>
          <w:szCs w:val="28"/>
        </w:rPr>
        <w:t>；</w:t>
      </w:r>
      <w:r w:rsidR="006314A2" w:rsidRPr="00CD4961">
        <w:rPr>
          <w:rFonts w:ascii="宋体" w:hAnsi="宋体" w:hint="eastAsia"/>
          <w:sz w:val="28"/>
          <w:szCs w:val="28"/>
        </w:rPr>
        <w:t>具有科学严谨和求真务实的学习态度和工作作风；诚实守信，恪守学术</w:t>
      </w:r>
      <w:r w:rsidR="00762C49" w:rsidRPr="00CD4961">
        <w:rPr>
          <w:rFonts w:ascii="宋体" w:hAnsi="宋体" w:hint="eastAsia"/>
          <w:sz w:val="28"/>
          <w:szCs w:val="28"/>
        </w:rPr>
        <w:t>道德</w:t>
      </w:r>
      <w:r w:rsidR="006314A2" w:rsidRPr="00CD4961">
        <w:rPr>
          <w:rFonts w:ascii="宋体" w:hAnsi="宋体" w:hint="eastAsia"/>
          <w:sz w:val="28"/>
          <w:szCs w:val="28"/>
        </w:rPr>
        <w:t>规范，尊重他人的知识产权，杜绝抄袭与剽窃、伪造与篡改等学术不端行为。</w:t>
      </w:r>
    </w:p>
    <w:p w:rsidR="006314A2" w:rsidRPr="00CD4961" w:rsidRDefault="006314A2" w:rsidP="006E4EC9">
      <w:pPr>
        <w:adjustRightInd w:val="0"/>
        <w:snapToGrid w:val="0"/>
        <w:spacing w:line="300" w:lineRule="auto"/>
        <w:ind w:firstLine="570"/>
        <w:rPr>
          <w:rFonts w:ascii="宋体" w:hAnsi="宋体"/>
          <w:sz w:val="28"/>
          <w:szCs w:val="28"/>
        </w:rPr>
      </w:pPr>
      <w:r w:rsidRPr="00CD4961">
        <w:rPr>
          <w:rFonts w:ascii="宋体" w:hAnsi="宋体" w:hint="eastAsia"/>
          <w:sz w:val="28"/>
          <w:szCs w:val="28"/>
        </w:rPr>
        <w:t>掌握生物与医药相关工程领域的基础理论、先进技术方法和现代技术手段，了解技术现状和发展趋势，具有独立</w:t>
      </w:r>
      <w:r w:rsidR="00F07553">
        <w:rPr>
          <w:rFonts w:ascii="宋体" w:hAnsi="宋体" w:hint="eastAsia"/>
          <w:sz w:val="28"/>
          <w:szCs w:val="28"/>
        </w:rPr>
        <w:t>担负</w:t>
      </w:r>
      <w:r w:rsidRPr="00CD4961">
        <w:rPr>
          <w:rFonts w:ascii="宋体" w:hAnsi="宋体" w:hint="eastAsia"/>
          <w:sz w:val="28"/>
          <w:szCs w:val="28"/>
        </w:rPr>
        <w:t>工程研究与</w:t>
      </w:r>
      <w:r w:rsidR="00905189">
        <w:rPr>
          <w:rFonts w:ascii="宋体" w:hAnsi="宋体" w:hint="eastAsia"/>
          <w:sz w:val="28"/>
          <w:szCs w:val="28"/>
        </w:rPr>
        <w:t>开发</w:t>
      </w:r>
      <w:r w:rsidR="00250138">
        <w:rPr>
          <w:rFonts w:ascii="宋体" w:hAnsi="宋体" w:hint="eastAsia"/>
          <w:sz w:val="28"/>
          <w:szCs w:val="28"/>
        </w:rPr>
        <w:t>、</w:t>
      </w:r>
      <w:r w:rsidRPr="00CD4961">
        <w:rPr>
          <w:rFonts w:ascii="宋体" w:hAnsi="宋体" w:hint="eastAsia"/>
          <w:sz w:val="28"/>
          <w:szCs w:val="28"/>
        </w:rPr>
        <w:t>工程设计与实施</w:t>
      </w:r>
      <w:r w:rsidR="00250138">
        <w:rPr>
          <w:rFonts w:ascii="宋体" w:hAnsi="宋体" w:hint="eastAsia"/>
          <w:sz w:val="28"/>
          <w:szCs w:val="28"/>
        </w:rPr>
        <w:t>、</w:t>
      </w:r>
      <w:r w:rsidRPr="00CD4961">
        <w:rPr>
          <w:rFonts w:ascii="宋体" w:hAnsi="宋体" w:hint="eastAsia"/>
          <w:sz w:val="28"/>
          <w:szCs w:val="28"/>
        </w:rPr>
        <w:t>工程</w:t>
      </w:r>
      <w:r w:rsidR="00F21663">
        <w:rPr>
          <w:rFonts w:ascii="宋体" w:hAnsi="宋体" w:hint="eastAsia"/>
          <w:sz w:val="28"/>
          <w:szCs w:val="28"/>
        </w:rPr>
        <w:t>规划</w:t>
      </w:r>
      <w:r w:rsidR="00F21663">
        <w:rPr>
          <w:rFonts w:ascii="宋体" w:hAnsi="宋体"/>
          <w:sz w:val="28"/>
          <w:szCs w:val="28"/>
        </w:rPr>
        <w:t>与</w:t>
      </w:r>
      <w:r w:rsidRPr="00CD4961">
        <w:rPr>
          <w:rFonts w:ascii="宋体" w:hAnsi="宋体" w:hint="eastAsia"/>
          <w:sz w:val="28"/>
          <w:szCs w:val="28"/>
        </w:rPr>
        <w:t>管理的能力。能够胜任生物与医药相关工程领域方向高层次工程技术与工程管理工作。</w:t>
      </w:r>
    </w:p>
    <w:p w:rsidR="006314A2" w:rsidRPr="00CD4961" w:rsidRDefault="002151B0" w:rsidP="006E4EC9">
      <w:pPr>
        <w:adjustRightInd w:val="0"/>
        <w:snapToGrid w:val="0"/>
        <w:spacing w:line="300" w:lineRule="auto"/>
        <w:ind w:firstLine="570"/>
        <w:rPr>
          <w:rFonts w:ascii="宋体" w:hAnsi="宋体"/>
          <w:sz w:val="28"/>
          <w:szCs w:val="28"/>
        </w:rPr>
      </w:pPr>
      <w:r>
        <w:rPr>
          <w:rFonts w:ascii="宋体" w:hAnsi="宋体" w:hint="eastAsia"/>
          <w:sz w:val="28"/>
          <w:szCs w:val="28"/>
        </w:rPr>
        <w:t>具有</w:t>
      </w:r>
      <w:r w:rsidR="00E46621">
        <w:rPr>
          <w:rFonts w:ascii="宋体" w:hAnsi="宋体" w:hint="eastAsia"/>
          <w:sz w:val="28"/>
          <w:szCs w:val="28"/>
        </w:rPr>
        <w:t>服务国家和人民的</w:t>
      </w:r>
      <w:r w:rsidR="00E46621" w:rsidRPr="00CD4961">
        <w:rPr>
          <w:rFonts w:ascii="宋体" w:hAnsi="宋体" w:hint="eastAsia"/>
          <w:sz w:val="28"/>
          <w:szCs w:val="28"/>
        </w:rPr>
        <w:t>高度社会责任感、</w:t>
      </w:r>
      <w:r w:rsidR="00E46621">
        <w:rPr>
          <w:rFonts w:ascii="宋体" w:hAnsi="宋体" w:hint="eastAsia"/>
          <w:sz w:val="28"/>
          <w:szCs w:val="28"/>
        </w:rPr>
        <w:t>良好</w:t>
      </w:r>
      <w:r w:rsidR="00905189">
        <w:rPr>
          <w:rFonts w:ascii="宋体" w:hAnsi="宋体" w:hint="eastAsia"/>
          <w:sz w:val="28"/>
          <w:szCs w:val="28"/>
        </w:rPr>
        <w:t>的</w:t>
      </w:r>
      <w:r w:rsidR="00905189">
        <w:rPr>
          <w:rFonts w:ascii="宋体" w:hAnsi="宋体"/>
          <w:sz w:val="28"/>
          <w:szCs w:val="28"/>
        </w:rPr>
        <w:t>职业素养与</w:t>
      </w:r>
      <w:r w:rsidR="00E46621">
        <w:rPr>
          <w:rFonts w:ascii="宋体" w:hAnsi="宋体" w:hint="eastAsia"/>
          <w:sz w:val="28"/>
          <w:szCs w:val="28"/>
        </w:rPr>
        <w:t>敬业精神</w:t>
      </w:r>
      <w:r w:rsidR="006314A2" w:rsidRPr="00CD4961">
        <w:rPr>
          <w:rFonts w:ascii="宋体" w:hAnsi="宋体" w:hint="eastAsia"/>
          <w:sz w:val="28"/>
          <w:szCs w:val="28"/>
        </w:rPr>
        <w:t>，掌握科学的思想和方法，坚持实事求是、严谨勤奋、勇于创新，能够正确对待成败与挫折，恪守职业道德和工程伦理规范。</w:t>
      </w:r>
    </w:p>
    <w:p w:rsidR="000C5E62" w:rsidRPr="00CD4961" w:rsidRDefault="006314A2" w:rsidP="006E4EC9">
      <w:pPr>
        <w:pStyle w:val="ab"/>
        <w:tabs>
          <w:tab w:val="left" w:pos="8280"/>
        </w:tabs>
        <w:adjustRightInd w:val="0"/>
        <w:snapToGrid w:val="0"/>
        <w:spacing w:line="300" w:lineRule="auto"/>
        <w:ind w:firstLineChars="206" w:firstLine="577"/>
        <w:rPr>
          <w:rFonts w:ascii="宋体" w:hAnsi="宋体"/>
          <w:color w:val="auto"/>
          <w:sz w:val="28"/>
          <w:szCs w:val="28"/>
        </w:rPr>
      </w:pPr>
      <w:r w:rsidRPr="00CD4961">
        <w:rPr>
          <w:rFonts w:hAnsi="宋体" w:hint="eastAsia"/>
          <w:color w:val="auto"/>
          <w:sz w:val="28"/>
          <w:szCs w:val="28"/>
        </w:rPr>
        <w:t>具有良好的身心素质和环境适应能力，富有合作精神，能正确处理国家、集</w:t>
      </w:r>
      <w:r w:rsidR="00FF4F97">
        <w:rPr>
          <w:rFonts w:hAnsi="宋体" w:hint="eastAsia"/>
          <w:color w:val="auto"/>
          <w:sz w:val="28"/>
          <w:szCs w:val="28"/>
        </w:rPr>
        <w:t>体</w:t>
      </w:r>
      <w:r w:rsidRPr="00CD4961">
        <w:rPr>
          <w:rFonts w:hAnsi="宋体" w:hint="eastAsia"/>
          <w:color w:val="auto"/>
          <w:sz w:val="28"/>
          <w:szCs w:val="28"/>
        </w:rPr>
        <w:t>、个人三者之间的关系，崇尚人与人、人与社会及人与自然的和谐发展。</w:t>
      </w:r>
    </w:p>
    <w:p w:rsidR="006408C9" w:rsidRPr="00CD4961" w:rsidRDefault="006408C9" w:rsidP="006E4EC9">
      <w:pPr>
        <w:pStyle w:val="2"/>
        <w:adjustRightInd w:val="0"/>
        <w:snapToGrid w:val="0"/>
        <w:spacing w:before="0" w:after="0" w:line="300" w:lineRule="auto"/>
        <w:rPr>
          <w:rFonts w:ascii="黑体"/>
          <w:b w:val="0"/>
          <w:szCs w:val="28"/>
        </w:rPr>
      </w:pPr>
      <w:bookmarkStart w:id="10" w:name="_Toc371082910"/>
      <w:bookmarkStart w:id="11" w:name="_Toc372107751"/>
      <w:bookmarkStart w:id="12" w:name="_Toc372538774"/>
    </w:p>
    <w:p w:rsidR="002F620F" w:rsidRPr="00CD4961" w:rsidRDefault="002F620F" w:rsidP="006E4EC9">
      <w:pPr>
        <w:pStyle w:val="2"/>
        <w:adjustRightInd w:val="0"/>
        <w:snapToGrid w:val="0"/>
        <w:spacing w:before="0" w:after="0" w:line="300" w:lineRule="auto"/>
        <w:rPr>
          <w:rFonts w:ascii="黑体"/>
          <w:b w:val="0"/>
          <w:szCs w:val="28"/>
        </w:rPr>
      </w:pPr>
      <w:r w:rsidRPr="00CD4961">
        <w:rPr>
          <w:rFonts w:ascii="黑体" w:hint="eastAsia"/>
          <w:b w:val="0"/>
          <w:szCs w:val="28"/>
        </w:rPr>
        <w:t>二、获本专业学位应掌握的基本知识</w:t>
      </w:r>
      <w:bookmarkEnd w:id="10"/>
      <w:bookmarkEnd w:id="11"/>
      <w:bookmarkEnd w:id="12"/>
    </w:p>
    <w:p w:rsidR="006314A2" w:rsidRPr="00CD4961" w:rsidRDefault="006314A2" w:rsidP="006E4EC9">
      <w:pPr>
        <w:adjustRightInd w:val="0"/>
        <w:snapToGrid w:val="0"/>
        <w:spacing w:line="300" w:lineRule="auto"/>
        <w:ind w:firstLineChars="200" w:firstLine="560"/>
        <w:rPr>
          <w:rFonts w:ascii="宋体"/>
          <w:sz w:val="28"/>
          <w:szCs w:val="28"/>
        </w:rPr>
      </w:pPr>
      <w:r w:rsidRPr="00CD4961">
        <w:rPr>
          <w:rFonts w:ascii="宋体" w:hAnsi="宋体" w:hint="eastAsia"/>
          <w:sz w:val="28"/>
          <w:szCs w:val="28"/>
        </w:rPr>
        <w:t>基本知识包括基础知识和专业知识。</w:t>
      </w:r>
    </w:p>
    <w:p w:rsidR="006314A2" w:rsidRPr="00CD4961" w:rsidRDefault="006314A2" w:rsidP="006E4EC9">
      <w:pPr>
        <w:pStyle w:val="3"/>
        <w:adjustRightInd w:val="0"/>
        <w:snapToGrid w:val="0"/>
        <w:spacing w:before="0" w:after="0" w:line="300" w:lineRule="auto"/>
        <w:ind w:firstLineChars="199" w:firstLine="559"/>
        <w:rPr>
          <w:rFonts w:ascii="宋体"/>
          <w:sz w:val="28"/>
          <w:szCs w:val="28"/>
        </w:rPr>
      </w:pPr>
      <w:bookmarkStart w:id="13" w:name="_Toc371082911"/>
      <w:bookmarkStart w:id="14" w:name="_Toc372107752"/>
      <w:bookmarkStart w:id="15" w:name="_Toc372538775"/>
      <w:r w:rsidRPr="00CD4961">
        <w:rPr>
          <w:rFonts w:ascii="宋体" w:hAnsi="宋体"/>
          <w:sz w:val="28"/>
          <w:szCs w:val="28"/>
        </w:rPr>
        <w:t>1.</w:t>
      </w:r>
      <w:r w:rsidRPr="00CD4961">
        <w:rPr>
          <w:rFonts w:ascii="宋体" w:hAnsi="宋体" w:hint="eastAsia"/>
          <w:sz w:val="28"/>
          <w:szCs w:val="28"/>
        </w:rPr>
        <w:t>基础知识</w:t>
      </w:r>
      <w:bookmarkEnd w:id="13"/>
      <w:bookmarkEnd w:id="14"/>
      <w:bookmarkEnd w:id="15"/>
    </w:p>
    <w:p w:rsidR="006314A2" w:rsidRPr="00CD4961" w:rsidRDefault="006314A2" w:rsidP="006E4EC9">
      <w:pPr>
        <w:adjustRightInd w:val="0"/>
        <w:snapToGrid w:val="0"/>
        <w:spacing w:line="300" w:lineRule="auto"/>
        <w:ind w:firstLineChars="200" w:firstLine="560"/>
        <w:rPr>
          <w:rFonts w:ascii="宋体" w:hAnsi="宋体"/>
          <w:sz w:val="28"/>
          <w:szCs w:val="28"/>
        </w:rPr>
      </w:pPr>
      <w:r w:rsidRPr="00CD4961">
        <w:rPr>
          <w:rFonts w:ascii="宋体" w:hAnsi="宋体" w:hint="eastAsia"/>
          <w:sz w:val="28"/>
          <w:szCs w:val="28"/>
        </w:rPr>
        <w:t>基础知识，包括工程数学、化学、物理学、生物学、</w:t>
      </w:r>
      <w:r w:rsidR="00636C08" w:rsidRPr="00CD4961">
        <w:rPr>
          <w:rFonts w:ascii="宋体" w:hAnsi="宋体" w:hint="eastAsia"/>
          <w:sz w:val="28"/>
          <w:szCs w:val="28"/>
        </w:rPr>
        <w:t>药学、</w:t>
      </w:r>
      <w:r w:rsidR="00F21663">
        <w:rPr>
          <w:rFonts w:ascii="宋体" w:hAnsi="宋体" w:hint="eastAsia"/>
          <w:sz w:val="28"/>
          <w:szCs w:val="28"/>
        </w:rPr>
        <w:t>政治理论</w:t>
      </w:r>
      <w:r w:rsidRPr="00CD4961">
        <w:rPr>
          <w:rFonts w:ascii="宋体" w:hAnsi="宋体" w:hint="eastAsia"/>
          <w:sz w:val="28"/>
          <w:szCs w:val="28"/>
        </w:rPr>
        <w:t>、</w:t>
      </w:r>
      <w:r w:rsidR="00F21663" w:rsidRPr="00CD4961">
        <w:rPr>
          <w:rFonts w:ascii="宋体" w:hAnsi="宋体" w:hint="eastAsia"/>
          <w:sz w:val="28"/>
          <w:szCs w:val="28"/>
        </w:rPr>
        <w:t>外国语、</w:t>
      </w:r>
      <w:r w:rsidR="00F21663">
        <w:rPr>
          <w:rFonts w:ascii="宋体" w:hAnsi="宋体" w:hint="eastAsia"/>
          <w:sz w:val="28"/>
          <w:szCs w:val="28"/>
        </w:rPr>
        <w:t>工程</w:t>
      </w:r>
      <w:r w:rsidR="00F21663">
        <w:rPr>
          <w:rFonts w:ascii="宋体" w:hAnsi="宋体"/>
          <w:sz w:val="28"/>
          <w:szCs w:val="28"/>
        </w:rPr>
        <w:t>基础、</w:t>
      </w:r>
      <w:r w:rsidRPr="00CD4961">
        <w:rPr>
          <w:rFonts w:ascii="宋体" w:hAnsi="宋体" w:hint="eastAsia"/>
          <w:sz w:val="28"/>
          <w:szCs w:val="28"/>
        </w:rPr>
        <w:t>信息检索、知识产权、管理学、法律法规</w:t>
      </w:r>
      <w:r w:rsidR="00F21663">
        <w:rPr>
          <w:rFonts w:ascii="宋体" w:hAnsi="宋体" w:hint="eastAsia"/>
          <w:sz w:val="28"/>
          <w:szCs w:val="28"/>
        </w:rPr>
        <w:t>、</w:t>
      </w:r>
      <w:r w:rsidRPr="00CD4961">
        <w:rPr>
          <w:rFonts w:ascii="宋体" w:hAnsi="宋体" w:hint="eastAsia"/>
          <w:sz w:val="28"/>
          <w:szCs w:val="28"/>
        </w:rPr>
        <w:t>工程伦理等。</w:t>
      </w:r>
    </w:p>
    <w:p w:rsidR="006314A2" w:rsidRPr="00CD4961" w:rsidRDefault="006314A2" w:rsidP="006E4EC9">
      <w:pPr>
        <w:pStyle w:val="3"/>
        <w:adjustRightInd w:val="0"/>
        <w:snapToGrid w:val="0"/>
        <w:spacing w:before="0" w:after="0" w:line="300" w:lineRule="auto"/>
        <w:ind w:firstLineChars="199" w:firstLine="559"/>
        <w:rPr>
          <w:rFonts w:ascii="宋体"/>
          <w:sz w:val="24"/>
          <w:szCs w:val="24"/>
        </w:rPr>
      </w:pPr>
      <w:bookmarkStart w:id="16" w:name="_Toc371082912"/>
      <w:bookmarkStart w:id="17" w:name="_Toc372107753"/>
      <w:bookmarkStart w:id="18" w:name="_Toc372538776"/>
      <w:r w:rsidRPr="00CD4961">
        <w:rPr>
          <w:rFonts w:ascii="宋体" w:hAnsi="宋体"/>
          <w:sz w:val="28"/>
          <w:szCs w:val="28"/>
        </w:rPr>
        <w:t>2.</w:t>
      </w:r>
      <w:r w:rsidRPr="00CD4961">
        <w:rPr>
          <w:rFonts w:ascii="宋体" w:hAnsi="宋体" w:hint="eastAsia"/>
          <w:sz w:val="28"/>
          <w:szCs w:val="28"/>
        </w:rPr>
        <w:t>专业知识</w:t>
      </w:r>
      <w:bookmarkEnd w:id="16"/>
      <w:bookmarkEnd w:id="17"/>
      <w:bookmarkEnd w:id="18"/>
    </w:p>
    <w:p w:rsidR="00250138" w:rsidRDefault="006314A2" w:rsidP="006E4EC9">
      <w:pPr>
        <w:tabs>
          <w:tab w:val="num" w:pos="720"/>
        </w:tabs>
        <w:adjustRightInd w:val="0"/>
        <w:snapToGrid w:val="0"/>
        <w:spacing w:line="300" w:lineRule="auto"/>
        <w:ind w:firstLineChars="220" w:firstLine="616"/>
        <w:rPr>
          <w:rFonts w:ascii="宋体" w:hAnsi="宋体"/>
          <w:sz w:val="28"/>
          <w:szCs w:val="28"/>
        </w:rPr>
      </w:pPr>
      <w:r w:rsidRPr="00CD4961">
        <w:rPr>
          <w:rFonts w:ascii="宋体" w:hAnsi="宋体"/>
          <w:sz w:val="28"/>
          <w:szCs w:val="28"/>
        </w:rPr>
        <w:t>公共专业知识</w:t>
      </w:r>
      <w:r w:rsidRPr="00CD4961">
        <w:rPr>
          <w:rFonts w:ascii="宋体" w:hAnsi="宋体" w:hint="eastAsia"/>
          <w:sz w:val="28"/>
          <w:szCs w:val="28"/>
        </w:rPr>
        <w:t>为</w:t>
      </w:r>
      <w:r w:rsidRPr="00CD4961">
        <w:rPr>
          <w:rFonts w:ascii="宋体" w:hAnsi="宋体"/>
          <w:sz w:val="28"/>
          <w:szCs w:val="28"/>
        </w:rPr>
        <w:t>：</w:t>
      </w:r>
      <w:r w:rsidRPr="00CD4961">
        <w:rPr>
          <w:rFonts w:ascii="宋体" w:hAnsi="宋体" w:hint="eastAsia"/>
          <w:sz w:val="28"/>
          <w:szCs w:val="28"/>
        </w:rPr>
        <w:t>生物与医药技术进展、</w:t>
      </w:r>
      <w:r w:rsidRPr="00CD4961">
        <w:rPr>
          <w:rFonts w:ascii="宋体" w:hAnsi="宋体"/>
          <w:sz w:val="28"/>
          <w:szCs w:val="28"/>
        </w:rPr>
        <w:t>分析与检测技术进展</w:t>
      </w:r>
      <w:r w:rsidR="00636C08" w:rsidRPr="00CD4961">
        <w:rPr>
          <w:rFonts w:ascii="宋体" w:hAnsi="宋体" w:hint="eastAsia"/>
          <w:sz w:val="28"/>
          <w:szCs w:val="28"/>
        </w:rPr>
        <w:t>、生产质量管理</w:t>
      </w:r>
      <w:r w:rsidR="00821C18" w:rsidRPr="00CD4961">
        <w:rPr>
          <w:rFonts w:ascii="宋体" w:hAnsi="宋体" w:hint="eastAsia"/>
          <w:sz w:val="28"/>
          <w:szCs w:val="28"/>
        </w:rPr>
        <w:t>规范</w:t>
      </w:r>
      <w:r w:rsidRPr="00CD4961">
        <w:rPr>
          <w:rFonts w:ascii="宋体" w:hAnsi="宋体" w:hint="eastAsia"/>
          <w:sz w:val="28"/>
          <w:szCs w:val="28"/>
        </w:rPr>
        <w:t>。</w:t>
      </w:r>
    </w:p>
    <w:p w:rsidR="006314A2" w:rsidRPr="006E4EC9" w:rsidRDefault="006314A2" w:rsidP="006E4EC9">
      <w:pPr>
        <w:tabs>
          <w:tab w:val="num" w:pos="720"/>
        </w:tabs>
        <w:adjustRightInd w:val="0"/>
        <w:snapToGrid w:val="0"/>
        <w:spacing w:line="300" w:lineRule="auto"/>
        <w:ind w:firstLineChars="220" w:firstLine="616"/>
        <w:rPr>
          <w:rFonts w:ascii="宋体" w:hAnsi="宋体"/>
          <w:color w:val="000000" w:themeColor="text1"/>
          <w:sz w:val="28"/>
          <w:szCs w:val="28"/>
        </w:rPr>
      </w:pPr>
      <w:r w:rsidRPr="00CD4961">
        <w:rPr>
          <w:rFonts w:ascii="宋体" w:hAnsi="宋体"/>
          <w:sz w:val="28"/>
          <w:szCs w:val="28"/>
        </w:rPr>
        <w:t>各</w:t>
      </w:r>
      <w:r w:rsidRPr="00CD4961">
        <w:rPr>
          <w:rFonts w:ascii="宋体" w:hAnsi="宋体" w:hint="eastAsia"/>
          <w:sz w:val="28"/>
          <w:szCs w:val="28"/>
        </w:rPr>
        <w:t>主要领域</w:t>
      </w:r>
      <w:r w:rsidRPr="00CD4961">
        <w:rPr>
          <w:rFonts w:ascii="宋体" w:hAnsi="宋体"/>
          <w:sz w:val="28"/>
          <w:szCs w:val="28"/>
        </w:rPr>
        <w:t>的专</w:t>
      </w:r>
      <w:r w:rsidRPr="006E4EC9">
        <w:rPr>
          <w:rFonts w:ascii="宋体" w:hAnsi="宋体"/>
          <w:color w:val="000000" w:themeColor="text1"/>
          <w:sz w:val="28"/>
          <w:szCs w:val="28"/>
        </w:rPr>
        <w:t>业知识分别为：</w:t>
      </w:r>
    </w:p>
    <w:p w:rsidR="006314A2" w:rsidRPr="006E4EC9" w:rsidRDefault="00B61F1D" w:rsidP="006E4EC9">
      <w:pPr>
        <w:adjustRightInd w:val="0"/>
        <w:snapToGrid w:val="0"/>
        <w:spacing w:line="300" w:lineRule="auto"/>
        <w:rPr>
          <w:rFonts w:ascii="宋体" w:hAnsi="宋体"/>
          <w:color w:val="000000" w:themeColor="text1"/>
          <w:sz w:val="28"/>
          <w:szCs w:val="28"/>
        </w:rPr>
      </w:pPr>
      <w:r w:rsidRPr="006E4EC9">
        <w:rPr>
          <w:rFonts w:ascii="宋体" w:hAnsi="宋体" w:hint="eastAsia"/>
          <w:color w:val="000000" w:themeColor="text1"/>
          <w:sz w:val="28"/>
          <w:szCs w:val="28"/>
        </w:rPr>
        <w:t>1）</w:t>
      </w:r>
      <w:r w:rsidR="006314A2" w:rsidRPr="006E4EC9">
        <w:rPr>
          <w:rFonts w:ascii="宋体" w:hAnsi="宋体" w:hint="eastAsia"/>
          <w:color w:val="000000" w:themeColor="text1"/>
          <w:sz w:val="28"/>
          <w:szCs w:val="28"/>
        </w:rPr>
        <w:t>生物</w:t>
      </w:r>
      <w:r w:rsidR="006314A2" w:rsidRPr="006E4EC9">
        <w:rPr>
          <w:rFonts w:ascii="宋体" w:hAnsi="宋体"/>
          <w:color w:val="000000" w:themeColor="text1"/>
          <w:sz w:val="28"/>
          <w:szCs w:val="28"/>
        </w:rPr>
        <w:t>技术与工程</w:t>
      </w:r>
      <w:r w:rsidR="006314A2" w:rsidRPr="006E4EC9">
        <w:rPr>
          <w:rFonts w:ascii="宋体" w:hAnsi="宋体" w:hint="eastAsia"/>
          <w:color w:val="000000" w:themeColor="text1"/>
          <w:sz w:val="28"/>
          <w:szCs w:val="28"/>
        </w:rPr>
        <w:t>：</w:t>
      </w:r>
      <w:r w:rsidR="00821C18" w:rsidRPr="006E4EC9">
        <w:rPr>
          <w:rFonts w:ascii="宋体" w:hAnsi="宋体" w:hint="eastAsia"/>
          <w:color w:val="000000" w:themeColor="text1"/>
          <w:sz w:val="28"/>
          <w:szCs w:val="28"/>
        </w:rPr>
        <w:t>高级生物化学</w:t>
      </w:r>
      <w:r w:rsidR="00250138">
        <w:rPr>
          <w:rFonts w:ascii="宋体" w:hAnsi="宋体" w:hint="eastAsia"/>
          <w:color w:val="000000" w:themeColor="text1"/>
          <w:sz w:val="28"/>
          <w:szCs w:val="28"/>
        </w:rPr>
        <w:t>、</w:t>
      </w:r>
      <w:r w:rsidR="00821C18" w:rsidRPr="006E4EC9">
        <w:rPr>
          <w:rFonts w:ascii="宋体" w:hAnsi="宋体" w:hint="eastAsia"/>
          <w:color w:val="000000" w:themeColor="text1"/>
          <w:sz w:val="28"/>
          <w:szCs w:val="28"/>
        </w:rPr>
        <w:t>基因工程技术、</w:t>
      </w:r>
      <w:r w:rsidR="00821C18" w:rsidRPr="00CD4961">
        <w:rPr>
          <w:rFonts w:ascii="宋体" w:hAnsi="宋体" w:hint="eastAsia"/>
          <w:color w:val="000000" w:themeColor="text1"/>
          <w:sz w:val="28"/>
          <w:szCs w:val="28"/>
        </w:rPr>
        <w:t>生物信息学与应用统计、</w:t>
      </w:r>
      <w:r w:rsidR="004361F4" w:rsidRPr="00CD4961">
        <w:rPr>
          <w:rFonts w:ascii="宋体" w:hAnsi="宋体" w:hint="eastAsia"/>
          <w:color w:val="000000" w:themeColor="text1"/>
          <w:sz w:val="28"/>
          <w:szCs w:val="28"/>
        </w:rPr>
        <w:t>合成生物学</w:t>
      </w:r>
      <w:r w:rsidR="00250138">
        <w:rPr>
          <w:rFonts w:ascii="宋体" w:hAnsi="宋体" w:hint="eastAsia"/>
          <w:color w:val="000000" w:themeColor="text1"/>
          <w:sz w:val="28"/>
          <w:szCs w:val="28"/>
        </w:rPr>
        <w:t>、</w:t>
      </w:r>
      <w:r w:rsidR="00821C18" w:rsidRPr="00CD4961">
        <w:rPr>
          <w:rFonts w:ascii="宋体" w:hAnsi="宋体" w:hint="eastAsia"/>
          <w:color w:val="000000" w:themeColor="text1"/>
          <w:sz w:val="28"/>
          <w:szCs w:val="28"/>
        </w:rPr>
        <w:t>细胞培养技术；</w:t>
      </w:r>
    </w:p>
    <w:p w:rsidR="00821C18" w:rsidRPr="006E4EC9" w:rsidRDefault="006314A2" w:rsidP="006E4EC9">
      <w:pPr>
        <w:tabs>
          <w:tab w:val="num" w:pos="720"/>
        </w:tabs>
        <w:adjustRightInd w:val="0"/>
        <w:snapToGrid w:val="0"/>
        <w:spacing w:line="300" w:lineRule="auto"/>
        <w:rPr>
          <w:rFonts w:ascii="宋体" w:hAnsi="宋体"/>
          <w:color w:val="000000" w:themeColor="text1"/>
          <w:sz w:val="28"/>
          <w:szCs w:val="28"/>
        </w:rPr>
      </w:pPr>
      <w:r w:rsidRPr="006E4EC9">
        <w:rPr>
          <w:rFonts w:ascii="宋体" w:hAnsi="宋体" w:hint="eastAsia"/>
          <w:color w:val="000000" w:themeColor="text1"/>
          <w:sz w:val="28"/>
          <w:szCs w:val="28"/>
        </w:rPr>
        <w:t>2）</w:t>
      </w:r>
      <w:r w:rsidRPr="00CD4961">
        <w:rPr>
          <w:rFonts w:ascii="宋体" w:hAnsi="宋体" w:hint="eastAsia"/>
          <w:color w:val="000000" w:themeColor="text1"/>
          <w:sz w:val="28"/>
          <w:szCs w:val="28"/>
        </w:rPr>
        <w:t>生物</w:t>
      </w:r>
      <w:r w:rsidRPr="00CD4961">
        <w:rPr>
          <w:rFonts w:ascii="宋体" w:hAnsi="宋体"/>
          <w:color w:val="000000" w:themeColor="text1"/>
          <w:sz w:val="28"/>
          <w:szCs w:val="28"/>
        </w:rPr>
        <w:t>医学技术</w:t>
      </w:r>
      <w:r w:rsidR="00C3655B" w:rsidRPr="00CD4961">
        <w:rPr>
          <w:rFonts w:ascii="宋体" w:hAnsi="宋体" w:hint="eastAsia"/>
          <w:color w:val="000000" w:themeColor="text1"/>
          <w:sz w:val="28"/>
          <w:szCs w:val="28"/>
        </w:rPr>
        <w:t>：</w:t>
      </w:r>
      <w:r w:rsidR="0055521E" w:rsidRPr="00CD4961">
        <w:rPr>
          <w:rFonts w:ascii="宋体" w:hAnsi="宋体" w:hint="eastAsia"/>
          <w:color w:val="000000" w:themeColor="text1"/>
          <w:sz w:val="28"/>
          <w:szCs w:val="28"/>
        </w:rPr>
        <w:t>分子与细胞生物学</w:t>
      </w:r>
      <w:r w:rsidR="00250138">
        <w:rPr>
          <w:rFonts w:ascii="宋体" w:hAnsi="宋体" w:hint="eastAsia"/>
          <w:color w:val="000000" w:themeColor="text1"/>
          <w:sz w:val="28"/>
          <w:szCs w:val="28"/>
        </w:rPr>
        <w:t>、</w:t>
      </w:r>
      <w:r w:rsidR="0055521E" w:rsidRPr="00CD4961">
        <w:rPr>
          <w:rFonts w:ascii="宋体" w:hAnsi="宋体" w:hint="eastAsia"/>
          <w:color w:val="000000" w:themeColor="text1"/>
          <w:sz w:val="28"/>
          <w:szCs w:val="28"/>
        </w:rPr>
        <w:t>生物医学材料的制备与表征</w:t>
      </w:r>
      <w:r w:rsidR="00250138">
        <w:rPr>
          <w:rFonts w:ascii="宋体" w:hAnsi="宋体" w:hint="eastAsia"/>
          <w:color w:val="000000" w:themeColor="text1"/>
          <w:sz w:val="28"/>
          <w:szCs w:val="28"/>
        </w:rPr>
        <w:t>、</w:t>
      </w:r>
      <w:r w:rsidR="0055521E" w:rsidRPr="00CD4961">
        <w:rPr>
          <w:rFonts w:ascii="宋体" w:hAnsi="宋体" w:hint="eastAsia"/>
          <w:color w:val="000000" w:themeColor="text1"/>
          <w:sz w:val="28"/>
          <w:szCs w:val="28"/>
        </w:rPr>
        <w:lastRenderedPageBreak/>
        <w:t>纳米</w:t>
      </w:r>
      <w:r w:rsidR="00250138">
        <w:rPr>
          <w:rFonts w:ascii="宋体" w:hAnsi="宋体" w:hint="eastAsia"/>
          <w:color w:val="000000" w:themeColor="text1"/>
          <w:sz w:val="28"/>
          <w:szCs w:val="28"/>
        </w:rPr>
        <w:t>生物</w:t>
      </w:r>
      <w:r w:rsidR="0055521E" w:rsidRPr="00CD4961">
        <w:rPr>
          <w:rFonts w:ascii="宋体" w:hAnsi="宋体" w:hint="eastAsia"/>
          <w:color w:val="000000" w:themeColor="text1"/>
          <w:sz w:val="28"/>
          <w:szCs w:val="28"/>
        </w:rPr>
        <w:t>材料的制备</w:t>
      </w:r>
      <w:r w:rsidR="00FE2109">
        <w:rPr>
          <w:rFonts w:ascii="宋体" w:hAnsi="宋体" w:hint="eastAsia"/>
          <w:color w:val="000000" w:themeColor="text1"/>
          <w:sz w:val="28"/>
          <w:szCs w:val="28"/>
        </w:rPr>
        <w:t>与</w:t>
      </w:r>
      <w:r w:rsidR="0055521E" w:rsidRPr="00CD4961">
        <w:rPr>
          <w:rFonts w:ascii="宋体" w:hAnsi="宋体" w:hint="eastAsia"/>
          <w:color w:val="000000" w:themeColor="text1"/>
          <w:sz w:val="28"/>
          <w:szCs w:val="28"/>
        </w:rPr>
        <w:t>应用</w:t>
      </w:r>
      <w:r w:rsidR="00FE2109">
        <w:rPr>
          <w:rFonts w:ascii="宋体" w:hAnsi="宋体" w:hint="eastAsia"/>
          <w:color w:val="000000" w:themeColor="text1"/>
          <w:sz w:val="28"/>
          <w:szCs w:val="28"/>
        </w:rPr>
        <w:t>、</w:t>
      </w:r>
      <w:r w:rsidR="0055521E" w:rsidRPr="00CD4961">
        <w:rPr>
          <w:rFonts w:ascii="宋体" w:hAnsi="宋体" w:hint="eastAsia"/>
          <w:color w:val="000000" w:themeColor="text1"/>
          <w:sz w:val="28"/>
          <w:szCs w:val="28"/>
        </w:rPr>
        <w:t>生物系统的建模与分析等</w:t>
      </w:r>
      <w:r w:rsidR="00B61F1D" w:rsidRPr="00CD4961">
        <w:rPr>
          <w:rFonts w:ascii="宋体" w:hAnsi="宋体" w:hint="eastAsia"/>
          <w:color w:val="000000" w:themeColor="text1"/>
          <w:sz w:val="28"/>
          <w:szCs w:val="28"/>
        </w:rPr>
        <w:t>；</w:t>
      </w:r>
    </w:p>
    <w:p w:rsidR="006314A2" w:rsidRPr="006E4EC9" w:rsidRDefault="006314A2" w:rsidP="006E4EC9">
      <w:pPr>
        <w:tabs>
          <w:tab w:val="num" w:pos="720"/>
        </w:tabs>
        <w:adjustRightInd w:val="0"/>
        <w:snapToGrid w:val="0"/>
        <w:spacing w:line="300" w:lineRule="auto"/>
        <w:rPr>
          <w:rFonts w:ascii="宋体" w:hAnsi="宋体"/>
          <w:color w:val="000000" w:themeColor="text1"/>
          <w:sz w:val="28"/>
          <w:szCs w:val="28"/>
        </w:rPr>
      </w:pPr>
      <w:r w:rsidRPr="006E4EC9">
        <w:rPr>
          <w:rFonts w:ascii="宋体" w:hAnsi="宋体"/>
          <w:color w:val="000000" w:themeColor="text1"/>
          <w:sz w:val="28"/>
          <w:szCs w:val="28"/>
        </w:rPr>
        <w:t>3</w:t>
      </w:r>
      <w:r w:rsidRPr="006E4EC9">
        <w:rPr>
          <w:rFonts w:ascii="宋体" w:hAnsi="宋体" w:hint="eastAsia"/>
          <w:color w:val="000000" w:themeColor="text1"/>
          <w:sz w:val="28"/>
          <w:szCs w:val="28"/>
        </w:rPr>
        <w:t>）制药工程：</w:t>
      </w:r>
      <w:r w:rsidR="00421BF1" w:rsidRPr="006E4EC9">
        <w:rPr>
          <w:rFonts w:ascii="宋体" w:hAnsi="宋体" w:hint="eastAsia"/>
          <w:color w:val="000000" w:themeColor="text1"/>
          <w:sz w:val="28"/>
          <w:szCs w:val="28"/>
        </w:rPr>
        <w:t>制药工艺</w:t>
      </w:r>
      <w:r w:rsidRPr="006E4EC9">
        <w:rPr>
          <w:rFonts w:hint="eastAsia"/>
          <w:color w:val="000000" w:themeColor="text1"/>
          <w:sz w:val="28"/>
          <w:szCs w:val="28"/>
        </w:rPr>
        <w:t>与</w:t>
      </w:r>
      <w:r w:rsidR="00E46621">
        <w:rPr>
          <w:rFonts w:hint="eastAsia"/>
          <w:color w:val="000000" w:themeColor="text1"/>
          <w:sz w:val="28"/>
          <w:szCs w:val="28"/>
        </w:rPr>
        <w:t>技术</w:t>
      </w:r>
      <w:r w:rsidRPr="006E4EC9">
        <w:rPr>
          <w:rFonts w:hint="eastAsia"/>
          <w:color w:val="000000" w:themeColor="text1"/>
          <w:sz w:val="28"/>
          <w:szCs w:val="28"/>
        </w:rPr>
        <w:t>、制剂</w:t>
      </w:r>
      <w:r w:rsidR="00421BF1" w:rsidRPr="006E4EC9">
        <w:rPr>
          <w:rFonts w:hint="eastAsia"/>
          <w:color w:val="000000" w:themeColor="text1"/>
          <w:sz w:val="28"/>
          <w:szCs w:val="28"/>
        </w:rPr>
        <w:t>工艺</w:t>
      </w:r>
      <w:r w:rsidRPr="006E4EC9">
        <w:rPr>
          <w:rFonts w:hint="eastAsia"/>
          <w:color w:val="000000" w:themeColor="text1"/>
          <w:sz w:val="28"/>
          <w:szCs w:val="28"/>
        </w:rPr>
        <w:t>与</w:t>
      </w:r>
      <w:r w:rsidR="00E46621">
        <w:rPr>
          <w:rFonts w:hint="eastAsia"/>
          <w:color w:val="000000" w:themeColor="text1"/>
          <w:sz w:val="28"/>
          <w:szCs w:val="28"/>
        </w:rPr>
        <w:t>技术</w:t>
      </w:r>
      <w:r w:rsidRPr="006E4EC9">
        <w:rPr>
          <w:rFonts w:hint="eastAsia"/>
          <w:color w:val="000000" w:themeColor="text1"/>
          <w:sz w:val="28"/>
          <w:szCs w:val="28"/>
        </w:rPr>
        <w:t>、药品生产质量管理工程</w:t>
      </w:r>
      <w:r w:rsidR="002C5BF1" w:rsidRPr="006E4EC9">
        <w:rPr>
          <w:rFonts w:hint="eastAsia"/>
          <w:color w:val="000000" w:themeColor="text1"/>
          <w:sz w:val="28"/>
          <w:szCs w:val="28"/>
        </w:rPr>
        <w:t>，药事管理</w:t>
      </w:r>
      <w:r w:rsidRPr="006E4EC9">
        <w:rPr>
          <w:rFonts w:hint="eastAsia"/>
          <w:color w:val="000000" w:themeColor="text1"/>
          <w:sz w:val="28"/>
          <w:szCs w:val="28"/>
        </w:rPr>
        <w:t>等</w:t>
      </w:r>
      <w:r w:rsidR="002C5BF1" w:rsidRPr="006E4EC9">
        <w:rPr>
          <w:rFonts w:hint="eastAsia"/>
          <w:color w:val="000000" w:themeColor="text1"/>
          <w:sz w:val="28"/>
          <w:szCs w:val="28"/>
        </w:rPr>
        <w:t>；</w:t>
      </w:r>
    </w:p>
    <w:p w:rsidR="006314A2" w:rsidRPr="006E4EC9" w:rsidRDefault="006314A2" w:rsidP="006E4EC9">
      <w:pPr>
        <w:tabs>
          <w:tab w:val="num" w:pos="720"/>
        </w:tabs>
        <w:adjustRightInd w:val="0"/>
        <w:snapToGrid w:val="0"/>
        <w:spacing w:line="300" w:lineRule="auto"/>
        <w:rPr>
          <w:rFonts w:ascii="宋体" w:hAnsi="宋体"/>
          <w:color w:val="000000" w:themeColor="text1"/>
          <w:sz w:val="28"/>
          <w:szCs w:val="28"/>
        </w:rPr>
      </w:pPr>
      <w:r w:rsidRPr="006E4EC9">
        <w:rPr>
          <w:rFonts w:ascii="宋体" w:hAnsi="宋体" w:hint="eastAsia"/>
          <w:color w:val="000000" w:themeColor="text1"/>
          <w:sz w:val="28"/>
          <w:szCs w:val="28"/>
        </w:rPr>
        <w:t>4）食品工程：食品生物工程</w:t>
      </w:r>
      <w:r w:rsidR="00821C18" w:rsidRPr="006E4EC9">
        <w:rPr>
          <w:rFonts w:ascii="宋体" w:hAnsi="宋体" w:hint="eastAsia"/>
          <w:color w:val="000000" w:themeColor="text1"/>
          <w:sz w:val="28"/>
          <w:szCs w:val="28"/>
        </w:rPr>
        <w:t>、食品大分子材料、食品绿色加工、</w:t>
      </w:r>
      <w:r w:rsidR="00B61F1D" w:rsidRPr="006E4EC9">
        <w:rPr>
          <w:rFonts w:ascii="宋体" w:hAnsi="宋体" w:hint="eastAsia"/>
          <w:color w:val="000000" w:themeColor="text1"/>
          <w:sz w:val="28"/>
          <w:szCs w:val="28"/>
        </w:rPr>
        <w:t>食品营养与健康、食品质量与</w:t>
      </w:r>
      <w:r w:rsidR="00250138">
        <w:rPr>
          <w:rFonts w:ascii="宋体" w:hAnsi="宋体" w:hint="eastAsia"/>
          <w:color w:val="000000" w:themeColor="text1"/>
          <w:sz w:val="28"/>
          <w:szCs w:val="28"/>
        </w:rPr>
        <w:t>食品</w:t>
      </w:r>
      <w:r w:rsidR="00B61F1D" w:rsidRPr="006E4EC9">
        <w:rPr>
          <w:rFonts w:ascii="宋体" w:hAnsi="宋体" w:hint="eastAsia"/>
          <w:color w:val="000000" w:themeColor="text1"/>
          <w:sz w:val="28"/>
          <w:szCs w:val="28"/>
        </w:rPr>
        <w:t>安全</w:t>
      </w:r>
      <w:r w:rsidR="00250138">
        <w:rPr>
          <w:rFonts w:ascii="宋体" w:hAnsi="宋体" w:hint="eastAsia"/>
          <w:color w:val="000000" w:themeColor="text1"/>
          <w:sz w:val="28"/>
          <w:szCs w:val="28"/>
        </w:rPr>
        <w:t>等；</w:t>
      </w:r>
    </w:p>
    <w:p w:rsidR="006314A2" w:rsidRPr="006E4EC9" w:rsidRDefault="006314A2" w:rsidP="006E4EC9">
      <w:pPr>
        <w:adjustRightInd w:val="0"/>
        <w:snapToGrid w:val="0"/>
        <w:spacing w:line="300" w:lineRule="auto"/>
        <w:rPr>
          <w:rFonts w:ascii="宋体" w:hAnsi="宋体"/>
          <w:color w:val="000000" w:themeColor="text1"/>
          <w:sz w:val="28"/>
          <w:szCs w:val="28"/>
        </w:rPr>
      </w:pPr>
      <w:r w:rsidRPr="002B243E">
        <w:rPr>
          <w:rFonts w:ascii="宋体" w:hAnsi="宋体" w:hint="eastAsia"/>
          <w:color w:val="000000" w:themeColor="text1"/>
          <w:sz w:val="28"/>
          <w:szCs w:val="28"/>
        </w:rPr>
        <w:t>5）精细化工：精细化学品技术与工程、助剂化学品技术与工程</w:t>
      </w:r>
      <w:r w:rsidR="00B61F1D" w:rsidRPr="002B243E">
        <w:rPr>
          <w:rFonts w:ascii="宋体" w:hAnsi="宋体" w:hint="eastAsia"/>
          <w:color w:val="000000" w:themeColor="text1"/>
          <w:sz w:val="28"/>
          <w:szCs w:val="28"/>
        </w:rPr>
        <w:t>，功能助剂</w:t>
      </w:r>
      <w:r w:rsidR="00821C18" w:rsidRPr="002B243E">
        <w:rPr>
          <w:rFonts w:ascii="宋体" w:hAnsi="宋体" w:hint="eastAsia"/>
          <w:color w:val="000000" w:themeColor="text1"/>
          <w:sz w:val="28"/>
          <w:szCs w:val="28"/>
        </w:rPr>
        <w:t>等</w:t>
      </w:r>
      <w:r w:rsidRPr="002B243E">
        <w:rPr>
          <w:rFonts w:ascii="宋体" w:hAnsi="宋体" w:hint="eastAsia"/>
          <w:color w:val="000000" w:themeColor="text1"/>
          <w:sz w:val="28"/>
          <w:szCs w:val="28"/>
        </w:rPr>
        <w:t>。</w:t>
      </w:r>
    </w:p>
    <w:p w:rsidR="006314A2" w:rsidRPr="006E4EC9" w:rsidRDefault="006314A2" w:rsidP="006E4EC9">
      <w:pPr>
        <w:tabs>
          <w:tab w:val="num" w:pos="720"/>
        </w:tabs>
        <w:adjustRightInd w:val="0"/>
        <w:snapToGrid w:val="0"/>
        <w:spacing w:line="300" w:lineRule="auto"/>
        <w:ind w:firstLineChars="220" w:firstLine="616"/>
        <w:rPr>
          <w:rFonts w:ascii="宋体" w:hAnsi="宋体"/>
          <w:color w:val="000000" w:themeColor="text1"/>
          <w:sz w:val="28"/>
          <w:szCs w:val="28"/>
        </w:rPr>
      </w:pPr>
      <w:r w:rsidRPr="006E4EC9">
        <w:rPr>
          <w:rFonts w:ascii="宋体" w:hAnsi="宋体" w:hint="eastAsia"/>
          <w:color w:val="000000" w:themeColor="text1"/>
          <w:sz w:val="28"/>
          <w:szCs w:val="28"/>
        </w:rPr>
        <w:t>生物与医药硕士专业学位研究生至少应掌握其中一个领域的知识体系。</w:t>
      </w:r>
    </w:p>
    <w:p w:rsidR="006314A2" w:rsidRPr="006E4EC9" w:rsidRDefault="006314A2" w:rsidP="006E4EC9">
      <w:pPr>
        <w:tabs>
          <w:tab w:val="num" w:pos="720"/>
        </w:tabs>
        <w:adjustRightInd w:val="0"/>
        <w:snapToGrid w:val="0"/>
        <w:spacing w:line="300" w:lineRule="auto"/>
        <w:ind w:firstLineChars="220" w:firstLine="616"/>
        <w:rPr>
          <w:rFonts w:ascii="宋体"/>
          <w:color w:val="000000" w:themeColor="text1"/>
          <w:sz w:val="28"/>
          <w:szCs w:val="28"/>
        </w:rPr>
      </w:pPr>
    </w:p>
    <w:p w:rsidR="006314A2" w:rsidRPr="006E4EC9" w:rsidRDefault="006314A2" w:rsidP="006E4EC9">
      <w:pPr>
        <w:pStyle w:val="2"/>
        <w:adjustRightInd w:val="0"/>
        <w:snapToGrid w:val="0"/>
        <w:spacing w:before="0" w:after="0" w:line="300" w:lineRule="auto"/>
        <w:rPr>
          <w:rFonts w:ascii="黑体"/>
          <w:b w:val="0"/>
          <w:color w:val="000000" w:themeColor="text1"/>
          <w:szCs w:val="28"/>
        </w:rPr>
      </w:pPr>
      <w:bookmarkStart w:id="19" w:name="_Toc371082913"/>
      <w:bookmarkStart w:id="20" w:name="_Toc372107754"/>
      <w:bookmarkStart w:id="21" w:name="_Toc372538777"/>
      <w:r w:rsidRPr="006E4EC9">
        <w:rPr>
          <w:rFonts w:ascii="黑体" w:hint="eastAsia"/>
          <w:b w:val="0"/>
          <w:color w:val="000000" w:themeColor="text1"/>
          <w:szCs w:val="28"/>
        </w:rPr>
        <w:t>三、获本专业学位应接受的实践训练</w:t>
      </w:r>
      <w:bookmarkEnd w:id="19"/>
      <w:bookmarkEnd w:id="20"/>
      <w:bookmarkEnd w:id="21"/>
    </w:p>
    <w:p w:rsidR="006314A2" w:rsidRPr="006E4EC9" w:rsidRDefault="006314A2" w:rsidP="006E4EC9">
      <w:pPr>
        <w:pStyle w:val="Default"/>
        <w:snapToGrid w:val="0"/>
        <w:spacing w:line="300" w:lineRule="auto"/>
        <w:ind w:firstLineChars="200" w:firstLine="560"/>
        <w:jc w:val="both"/>
        <w:rPr>
          <w:rFonts w:hAnsi="宋体"/>
          <w:color w:val="000000" w:themeColor="text1"/>
          <w:sz w:val="28"/>
          <w:szCs w:val="28"/>
        </w:rPr>
      </w:pPr>
      <w:r w:rsidRPr="006E4EC9">
        <w:rPr>
          <w:rFonts w:hAnsi="宋体" w:hint="eastAsia"/>
          <w:color w:val="000000" w:themeColor="text1"/>
          <w:sz w:val="28"/>
          <w:szCs w:val="28"/>
        </w:rPr>
        <w:t>专业实践是生物与医药硕士专业学位研究生获得实践经验，提高实践能力的重要环节。通过实践环节应达到：基本熟悉本行业工作流程和相关职业及技术规范，培养工程实践及技术研发与创新能力。</w:t>
      </w:r>
      <w:r w:rsidRPr="006E4EC9">
        <w:rPr>
          <w:rFonts w:hAnsi="宋体"/>
          <w:color w:val="000000" w:themeColor="text1"/>
          <w:sz w:val="28"/>
          <w:szCs w:val="28"/>
        </w:rPr>
        <w:t xml:space="preserve"> </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专业实践可采用集中实践和分段实践相结合的方式。全日制具有2年及以上企业工作经历的研究生专业实践时间应不少于6个月，不具有2年企业工作经历的研究生专业实践时间应不少于1年。实践环节包括课程实验、企业实践、课题研发等形式，实践内容可根据不同的实践形式由</w:t>
      </w:r>
      <w:r w:rsidR="00A9731B">
        <w:rPr>
          <w:rFonts w:ascii="宋体" w:hAnsi="宋体" w:hint="eastAsia"/>
          <w:color w:val="000000" w:themeColor="text1"/>
          <w:sz w:val="28"/>
          <w:szCs w:val="28"/>
        </w:rPr>
        <w:t>学</w:t>
      </w:r>
      <w:r w:rsidRPr="006E4EC9">
        <w:rPr>
          <w:rFonts w:ascii="宋体" w:hAnsi="宋体" w:hint="eastAsia"/>
          <w:color w:val="000000" w:themeColor="text1"/>
          <w:sz w:val="28"/>
          <w:szCs w:val="28"/>
        </w:rPr>
        <w:t>校导师或</w:t>
      </w:r>
      <w:r w:rsidR="00A9731B">
        <w:rPr>
          <w:rFonts w:ascii="宋体" w:hAnsi="宋体" w:hint="eastAsia"/>
          <w:color w:val="000000" w:themeColor="text1"/>
          <w:sz w:val="28"/>
          <w:szCs w:val="28"/>
        </w:rPr>
        <w:t>学</w:t>
      </w:r>
      <w:r w:rsidRPr="006E4EC9">
        <w:rPr>
          <w:rFonts w:ascii="宋体" w:hAnsi="宋体" w:hint="eastAsia"/>
          <w:color w:val="000000" w:themeColor="text1"/>
          <w:sz w:val="28"/>
          <w:szCs w:val="28"/>
        </w:rPr>
        <w:t>校及企业导师协商决定，所完成的实</w:t>
      </w:r>
      <w:r w:rsidRPr="006E4EC9">
        <w:rPr>
          <w:rFonts w:hAnsi="宋体" w:hint="eastAsia"/>
          <w:color w:val="000000" w:themeColor="text1"/>
          <w:sz w:val="28"/>
          <w:szCs w:val="28"/>
        </w:rPr>
        <w:t>践类学分应占总学分的</w:t>
      </w:r>
      <w:r w:rsidRPr="006E4EC9">
        <w:rPr>
          <w:rFonts w:hAnsi="宋体"/>
          <w:color w:val="000000" w:themeColor="text1"/>
          <w:sz w:val="28"/>
          <w:szCs w:val="28"/>
        </w:rPr>
        <w:t>20%</w:t>
      </w:r>
      <w:r w:rsidRPr="006E4EC9">
        <w:rPr>
          <w:rFonts w:hAnsi="宋体" w:hint="eastAsia"/>
          <w:color w:val="000000" w:themeColor="text1"/>
          <w:sz w:val="28"/>
          <w:szCs w:val="28"/>
        </w:rPr>
        <w:t>左右，实践成果直接服务于实践单位的技术开发、技术改造</w:t>
      </w:r>
      <w:r w:rsidR="00FE2109">
        <w:rPr>
          <w:rFonts w:hAnsi="宋体" w:hint="eastAsia"/>
          <w:color w:val="000000" w:themeColor="text1"/>
          <w:sz w:val="28"/>
          <w:szCs w:val="28"/>
        </w:rPr>
        <w:t>、</w:t>
      </w:r>
      <w:r w:rsidR="00FE2109">
        <w:rPr>
          <w:rFonts w:hAnsi="宋体"/>
          <w:color w:val="000000" w:themeColor="text1"/>
          <w:sz w:val="28"/>
          <w:szCs w:val="28"/>
        </w:rPr>
        <w:t>产品研发</w:t>
      </w:r>
      <w:r w:rsidRPr="006E4EC9">
        <w:rPr>
          <w:rFonts w:hAnsi="宋体" w:hint="eastAsia"/>
          <w:color w:val="000000" w:themeColor="text1"/>
          <w:sz w:val="28"/>
          <w:szCs w:val="28"/>
        </w:rPr>
        <w:t>和高效生产，所提交的实践总结具有一定的深度和独到的见解。</w:t>
      </w:r>
      <w:r w:rsidRPr="006E4EC9">
        <w:rPr>
          <w:rFonts w:ascii="宋体" w:hAnsi="宋体" w:hint="eastAsia"/>
          <w:color w:val="000000" w:themeColor="text1"/>
          <w:sz w:val="28"/>
          <w:szCs w:val="28"/>
        </w:rPr>
        <w:t>非全日制硕士专业学位研究生专业实践可结合自身工作岗位任务开展。</w:t>
      </w:r>
    </w:p>
    <w:p w:rsidR="006314A2" w:rsidRPr="006E4EC9" w:rsidRDefault="006314A2" w:rsidP="006E4EC9">
      <w:pPr>
        <w:tabs>
          <w:tab w:val="num" w:pos="720"/>
        </w:tabs>
        <w:adjustRightInd w:val="0"/>
        <w:snapToGrid w:val="0"/>
        <w:spacing w:line="300" w:lineRule="auto"/>
        <w:ind w:firstLineChars="220" w:firstLine="616"/>
        <w:rPr>
          <w:rFonts w:ascii="宋体" w:hAnsi="宋体"/>
          <w:color w:val="000000" w:themeColor="text1"/>
          <w:sz w:val="28"/>
          <w:szCs w:val="28"/>
        </w:rPr>
      </w:pPr>
    </w:p>
    <w:p w:rsidR="006314A2" w:rsidRPr="006E4EC9" w:rsidRDefault="006314A2" w:rsidP="006E4EC9">
      <w:pPr>
        <w:pStyle w:val="2"/>
        <w:adjustRightInd w:val="0"/>
        <w:snapToGrid w:val="0"/>
        <w:spacing w:before="0" w:after="0" w:line="300" w:lineRule="auto"/>
        <w:rPr>
          <w:rFonts w:ascii="黑体"/>
          <w:b w:val="0"/>
          <w:color w:val="000000" w:themeColor="text1"/>
          <w:szCs w:val="28"/>
        </w:rPr>
      </w:pPr>
      <w:bookmarkStart w:id="22" w:name="_Toc371082914"/>
      <w:bookmarkStart w:id="23" w:name="_Toc372107755"/>
      <w:bookmarkStart w:id="24" w:name="_Toc372538778"/>
      <w:r w:rsidRPr="006E4EC9">
        <w:rPr>
          <w:rFonts w:ascii="黑体" w:hint="eastAsia"/>
          <w:b w:val="0"/>
          <w:color w:val="000000" w:themeColor="text1"/>
          <w:szCs w:val="28"/>
        </w:rPr>
        <w:t>四、获本专业学位应具备的基本能力</w:t>
      </w:r>
      <w:bookmarkEnd w:id="22"/>
      <w:bookmarkEnd w:id="23"/>
      <w:bookmarkEnd w:id="24"/>
    </w:p>
    <w:p w:rsidR="006314A2" w:rsidRPr="006E4EC9" w:rsidRDefault="006314A2" w:rsidP="006E4EC9">
      <w:pPr>
        <w:pStyle w:val="3"/>
        <w:adjustRightInd w:val="0"/>
        <w:snapToGrid w:val="0"/>
        <w:spacing w:before="0" w:after="0" w:line="300" w:lineRule="auto"/>
        <w:ind w:firstLineChars="199" w:firstLine="559"/>
        <w:rPr>
          <w:rFonts w:ascii="宋体"/>
          <w:color w:val="000000" w:themeColor="text1"/>
          <w:sz w:val="28"/>
          <w:szCs w:val="28"/>
        </w:rPr>
      </w:pPr>
      <w:bookmarkStart w:id="25" w:name="_Toc371082915"/>
      <w:bookmarkStart w:id="26" w:name="_Toc372107756"/>
      <w:bookmarkStart w:id="27" w:name="_Toc372538779"/>
      <w:bookmarkStart w:id="28" w:name="_Hlk511427636"/>
      <w:r w:rsidRPr="006E4EC9">
        <w:rPr>
          <w:rFonts w:ascii="宋体" w:hAnsi="宋体"/>
          <w:color w:val="000000" w:themeColor="text1"/>
          <w:sz w:val="28"/>
          <w:szCs w:val="28"/>
        </w:rPr>
        <w:t>1.</w:t>
      </w:r>
      <w:r w:rsidRPr="006E4EC9">
        <w:rPr>
          <w:rFonts w:ascii="宋体" w:hAnsi="宋体" w:hint="eastAsia"/>
          <w:color w:val="000000" w:themeColor="text1"/>
          <w:sz w:val="28"/>
          <w:szCs w:val="28"/>
        </w:rPr>
        <w:t>获取知识能力</w:t>
      </w:r>
      <w:bookmarkEnd w:id="25"/>
      <w:bookmarkEnd w:id="26"/>
      <w:bookmarkEnd w:id="27"/>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应能通过阅读、检索、学术交流等多种途径，有效获取</w:t>
      </w:r>
      <w:r w:rsidR="00DB22D3">
        <w:rPr>
          <w:rFonts w:ascii="宋体" w:hAnsi="宋体" w:hint="eastAsia"/>
          <w:color w:val="000000" w:themeColor="text1"/>
          <w:sz w:val="28"/>
          <w:szCs w:val="28"/>
        </w:rPr>
        <w:t>生物与医药相关</w:t>
      </w:r>
      <w:r w:rsidRPr="006E4EC9">
        <w:rPr>
          <w:rFonts w:ascii="宋体" w:hAnsi="宋体" w:hint="eastAsia"/>
          <w:color w:val="000000" w:themeColor="text1"/>
          <w:sz w:val="28"/>
          <w:szCs w:val="28"/>
        </w:rPr>
        <w:t>行业领域</w:t>
      </w:r>
      <w:r w:rsidR="00FE2109">
        <w:rPr>
          <w:rFonts w:ascii="宋体" w:hAnsi="宋体" w:hint="eastAsia"/>
          <w:color w:val="000000" w:themeColor="text1"/>
          <w:sz w:val="28"/>
          <w:szCs w:val="28"/>
        </w:rPr>
        <w:t>的</w:t>
      </w:r>
      <w:r w:rsidRPr="006E4EC9">
        <w:rPr>
          <w:rFonts w:ascii="宋体" w:hAnsi="宋体" w:hint="eastAsia"/>
          <w:color w:val="000000" w:themeColor="text1"/>
          <w:sz w:val="28"/>
          <w:szCs w:val="28"/>
        </w:rPr>
        <w:t>知识与信息，了解行业领域的热点和发展动态并能在工作中有效地应用。具备自主学习的能力，养成终身学习的习惯。</w:t>
      </w:r>
    </w:p>
    <w:p w:rsidR="006314A2" w:rsidRPr="006E4EC9" w:rsidRDefault="006314A2" w:rsidP="006E4EC9">
      <w:pPr>
        <w:pStyle w:val="3"/>
        <w:adjustRightInd w:val="0"/>
        <w:snapToGrid w:val="0"/>
        <w:spacing w:before="0" w:after="0" w:line="300" w:lineRule="auto"/>
        <w:ind w:firstLineChars="199" w:firstLine="559"/>
        <w:rPr>
          <w:rFonts w:ascii="宋体"/>
          <w:color w:val="000000" w:themeColor="text1"/>
          <w:sz w:val="28"/>
          <w:szCs w:val="28"/>
        </w:rPr>
      </w:pPr>
      <w:bookmarkStart w:id="29" w:name="_Toc371082916"/>
      <w:bookmarkStart w:id="30" w:name="_Toc372107757"/>
      <w:bookmarkStart w:id="31" w:name="_Toc372538780"/>
      <w:r w:rsidRPr="006E4EC9">
        <w:rPr>
          <w:rFonts w:ascii="宋体" w:hAnsi="宋体"/>
          <w:color w:val="000000" w:themeColor="text1"/>
          <w:sz w:val="28"/>
          <w:szCs w:val="28"/>
        </w:rPr>
        <w:lastRenderedPageBreak/>
        <w:t>2.</w:t>
      </w:r>
      <w:r w:rsidRPr="006E4EC9">
        <w:rPr>
          <w:rFonts w:ascii="宋体" w:hAnsi="宋体" w:hint="eastAsia"/>
          <w:color w:val="000000" w:themeColor="text1"/>
          <w:sz w:val="28"/>
          <w:szCs w:val="28"/>
        </w:rPr>
        <w:t>应用知识解决问题能力</w:t>
      </w:r>
      <w:bookmarkEnd w:id="29"/>
      <w:bookmarkEnd w:id="30"/>
      <w:bookmarkEnd w:id="31"/>
    </w:p>
    <w:p w:rsidR="006314A2" w:rsidRPr="006E4EC9" w:rsidRDefault="006314A2" w:rsidP="006E4EC9">
      <w:pPr>
        <w:adjustRightInd w:val="0"/>
        <w:snapToGrid w:val="0"/>
        <w:spacing w:line="300" w:lineRule="auto"/>
        <w:ind w:firstLineChars="200" w:firstLine="560"/>
        <w:rPr>
          <w:rFonts w:ascii="宋体" w:hAnsi="宋体"/>
          <w:bCs/>
          <w:color w:val="000000" w:themeColor="text1"/>
          <w:sz w:val="28"/>
          <w:szCs w:val="28"/>
        </w:rPr>
      </w:pPr>
      <w:r w:rsidRPr="006E4EC9">
        <w:rPr>
          <w:rFonts w:ascii="宋体" w:hAnsi="宋体" w:hint="eastAsia"/>
          <w:color w:val="000000" w:themeColor="text1"/>
          <w:sz w:val="28"/>
          <w:szCs w:val="28"/>
        </w:rPr>
        <w:t>应具有运用所学知识，解决生物与医药相关工程领域产品研发、应用研究、工程设计、项目组织立项等方面实际问题的能力。</w:t>
      </w:r>
      <w:r w:rsidRPr="006E4EC9">
        <w:rPr>
          <w:rFonts w:hAnsi="宋体" w:hint="eastAsia"/>
          <w:color w:val="000000" w:themeColor="text1"/>
          <w:sz w:val="28"/>
          <w:szCs w:val="28"/>
        </w:rPr>
        <w:t>掌握生物与医药</w:t>
      </w:r>
      <w:r w:rsidRPr="006E4EC9">
        <w:rPr>
          <w:rFonts w:ascii="宋体" w:hAnsi="宋体" w:hint="eastAsia"/>
          <w:color w:val="000000" w:themeColor="text1"/>
          <w:sz w:val="28"/>
          <w:szCs w:val="28"/>
        </w:rPr>
        <w:t>相关</w:t>
      </w:r>
      <w:r w:rsidRPr="006E4EC9">
        <w:rPr>
          <w:rFonts w:hAnsi="宋体" w:hint="eastAsia"/>
          <w:color w:val="000000" w:themeColor="text1"/>
          <w:sz w:val="28"/>
          <w:szCs w:val="28"/>
        </w:rPr>
        <w:t>工程领域的先进技术与方法，具有进行工程</w:t>
      </w:r>
      <w:r w:rsidR="00DB22D3">
        <w:rPr>
          <w:rFonts w:hAnsi="宋体" w:hint="eastAsia"/>
          <w:color w:val="000000" w:themeColor="text1"/>
          <w:sz w:val="28"/>
          <w:szCs w:val="28"/>
        </w:rPr>
        <w:t>技术</w:t>
      </w:r>
      <w:r w:rsidRPr="006E4EC9">
        <w:rPr>
          <w:rFonts w:hAnsi="宋体" w:hint="eastAsia"/>
          <w:color w:val="000000" w:themeColor="text1"/>
          <w:sz w:val="28"/>
          <w:szCs w:val="28"/>
        </w:rPr>
        <w:t>项目规划、研究、设计、实施的能力；</w:t>
      </w:r>
      <w:r w:rsidRPr="006E4EC9">
        <w:rPr>
          <w:rFonts w:hAnsi="宋体"/>
          <w:color w:val="000000" w:themeColor="text1"/>
          <w:sz w:val="28"/>
          <w:szCs w:val="28"/>
        </w:rPr>
        <w:t>能够对所需解决问题的目标、需求、范围、环境因素</w:t>
      </w:r>
      <w:r w:rsidRPr="006E4EC9">
        <w:rPr>
          <w:rFonts w:hAnsi="宋体" w:hint="eastAsia"/>
          <w:color w:val="000000" w:themeColor="text1"/>
          <w:sz w:val="28"/>
          <w:szCs w:val="28"/>
        </w:rPr>
        <w:t>和</w:t>
      </w:r>
      <w:r w:rsidRPr="006E4EC9">
        <w:rPr>
          <w:rFonts w:hAnsi="宋体"/>
          <w:color w:val="000000" w:themeColor="text1"/>
          <w:sz w:val="28"/>
          <w:szCs w:val="28"/>
        </w:rPr>
        <w:t>限制条件等进行分析</w:t>
      </w:r>
      <w:r w:rsidRPr="006E4EC9">
        <w:rPr>
          <w:rFonts w:hAnsi="宋体" w:hint="eastAsia"/>
          <w:color w:val="000000" w:themeColor="text1"/>
          <w:sz w:val="28"/>
          <w:szCs w:val="28"/>
        </w:rPr>
        <w:t>，</w:t>
      </w:r>
      <w:r w:rsidRPr="006E4EC9">
        <w:rPr>
          <w:rFonts w:hAnsi="宋体"/>
          <w:color w:val="000000" w:themeColor="text1"/>
          <w:sz w:val="28"/>
          <w:szCs w:val="28"/>
        </w:rPr>
        <w:t>提出解决方案并进行对比、优化；能对</w:t>
      </w:r>
      <w:r w:rsidR="00A54B3D">
        <w:rPr>
          <w:rFonts w:hAnsi="宋体" w:hint="eastAsia"/>
          <w:color w:val="000000" w:themeColor="text1"/>
          <w:sz w:val="28"/>
          <w:szCs w:val="28"/>
        </w:rPr>
        <w:t>工程</w:t>
      </w:r>
      <w:r w:rsidRPr="006E4EC9">
        <w:rPr>
          <w:rFonts w:hAnsi="宋体"/>
          <w:color w:val="000000" w:themeColor="text1"/>
          <w:sz w:val="28"/>
          <w:szCs w:val="28"/>
        </w:rPr>
        <w:t>方案进行详细设计，计算所需的人力、物力、资金</w:t>
      </w:r>
      <w:r w:rsidRPr="006E4EC9">
        <w:rPr>
          <w:rFonts w:hAnsi="宋体" w:hint="eastAsia"/>
          <w:color w:val="000000" w:themeColor="text1"/>
          <w:sz w:val="28"/>
          <w:szCs w:val="28"/>
        </w:rPr>
        <w:t>和</w:t>
      </w:r>
      <w:r w:rsidRPr="006E4EC9">
        <w:rPr>
          <w:rFonts w:hAnsi="宋体"/>
          <w:color w:val="000000" w:themeColor="text1"/>
          <w:sz w:val="28"/>
          <w:szCs w:val="28"/>
        </w:rPr>
        <w:t>时间等资源的需求并制订可行</w:t>
      </w:r>
      <w:r w:rsidR="00A54B3D">
        <w:rPr>
          <w:rFonts w:hAnsi="宋体" w:hint="eastAsia"/>
          <w:color w:val="000000" w:themeColor="text1"/>
          <w:sz w:val="28"/>
          <w:szCs w:val="28"/>
        </w:rPr>
        <w:t>性</w:t>
      </w:r>
      <w:r w:rsidRPr="006E4EC9">
        <w:rPr>
          <w:rFonts w:hAnsi="宋体"/>
          <w:color w:val="000000" w:themeColor="text1"/>
          <w:sz w:val="28"/>
          <w:szCs w:val="28"/>
        </w:rPr>
        <w:t>计划。</w:t>
      </w:r>
    </w:p>
    <w:p w:rsidR="006314A2" w:rsidRPr="006E4EC9" w:rsidRDefault="006314A2" w:rsidP="006E4EC9">
      <w:pPr>
        <w:pStyle w:val="3"/>
        <w:adjustRightInd w:val="0"/>
        <w:snapToGrid w:val="0"/>
        <w:spacing w:before="0" w:after="0" w:line="300" w:lineRule="auto"/>
        <w:ind w:firstLineChars="199" w:firstLine="559"/>
        <w:rPr>
          <w:rFonts w:ascii="宋体"/>
          <w:color w:val="000000" w:themeColor="text1"/>
          <w:sz w:val="28"/>
          <w:szCs w:val="28"/>
        </w:rPr>
      </w:pPr>
      <w:bookmarkStart w:id="32" w:name="_Toc371082917"/>
      <w:bookmarkStart w:id="33" w:name="_Toc372107758"/>
      <w:bookmarkStart w:id="34" w:name="_Toc372538781"/>
      <w:r w:rsidRPr="006E4EC9">
        <w:rPr>
          <w:rFonts w:ascii="宋体" w:hAnsi="宋体"/>
          <w:color w:val="000000" w:themeColor="text1"/>
          <w:sz w:val="28"/>
          <w:szCs w:val="28"/>
        </w:rPr>
        <w:t>3.</w:t>
      </w:r>
      <w:r w:rsidRPr="006E4EC9">
        <w:rPr>
          <w:rFonts w:ascii="宋体" w:hAnsi="宋体" w:hint="eastAsia"/>
          <w:color w:val="000000" w:themeColor="text1"/>
          <w:sz w:val="28"/>
          <w:szCs w:val="28"/>
        </w:rPr>
        <w:t>组织协调能力</w:t>
      </w:r>
      <w:bookmarkEnd w:id="32"/>
      <w:bookmarkEnd w:id="33"/>
      <w:bookmarkEnd w:id="34"/>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应具备一定的组织协调与交流沟通的能力；具有良好的团队合作意识，具备有效利用、协调整合与配置相关资源的能力；能够有效组织</w:t>
      </w:r>
      <w:r w:rsidR="00FF4F97">
        <w:rPr>
          <w:rFonts w:ascii="宋体" w:hAnsi="宋体" w:hint="eastAsia"/>
          <w:color w:val="000000" w:themeColor="text1"/>
          <w:sz w:val="28"/>
          <w:szCs w:val="28"/>
        </w:rPr>
        <w:t>和</w:t>
      </w:r>
      <w:r w:rsidRPr="006E4EC9">
        <w:rPr>
          <w:rFonts w:ascii="宋体" w:hAnsi="宋体" w:hint="eastAsia"/>
          <w:color w:val="000000" w:themeColor="text1"/>
          <w:sz w:val="28"/>
          <w:szCs w:val="28"/>
        </w:rPr>
        <w:t>生物与医药相关</w:t>
      </w:r>
      <w:r w:rsidR="00FF4F97">
        <w:rPr>
          <w:rFonts w:ascii="宋体" w:hAnsi="宋体" w:hint="eastAsia"/>
          <w:color w:val="000000" w:themeColor="text1"/>
          <w:sz w:val="28"/>
          <w:szCs w:val="28"/>
        </w:rPr>
        <w:t>的</w:t>
      </w:r>
      <w:r w:rsidRPr="006E4EC9">
        <w:rPr>
          <w:rFonts w:ascii="宋体" w:hAnsi="宋体" w:hint="eastAsia"/>
          <w:color w:val="000000" w:themeColor="text1"/>
          <w:sz w:val="28"/>
          <w:szCs w:val="28"/>
        </w:rPr>
        <w:t>工程领域项目策划与实施，并解决实施过程中所遇到的各种工程技术问题。</w:t>
      </w:r>
      <w:bookmarkEnd w:id="28"/>
    </w:p>
    <w:p w:rsidR="006314A2" w:rsidRPr="006E4EC9" w:rsidRDefault="006314A2" w:rsidP="006E4EC9">
      <w:pPr>
        <w:adjustRightInd w:val="0"/>
        <w:snapToGrid w:val="0"/>
        <w:spacing w:line="300" w:lineRule="auto"/>
        <w:ind w:firstLineChars="200" w:firstLine="560"/>
        <w:rPr>
          <w:rFonts w:ascii="宋体"/>
          <w:color w:val="000000" w:themeColor="text1"/>
          <w:sz w:val="28"/>
          <w:szCs w:val="28"/>
        </w:rPr>
      </w:pPr>
    </w:p>
    <w:p w:rsidR="006314A2" w:rsidRPr="006E4EC9" w:rsidRDefault="006314A2" w:rsidP="006E4EC9">
      <w:pPr>
        <w:pStyle w:val="2"/>
        <w:adjustRightInd w:val="0"/>
        <w:snapToGrid w:val="0"/>
        <w:spacing w:before="0" w:after="0" w:line="300" w:lineRule="auto"/>
        <w:rPr>
          <w:rFonts w:ascii="黑体"/>
          <w:b w:val="0"/>
          <w:color w:val="000000" w:themeColor="text1"/>
          <w:szCs w:val="28"/>
        </w:rPr>
      </w:pPr>
      <w:bookmarkStart w:id="35" w:name="_Toc371082918"/>
      <w:bookmarkStart w:id="36" w:name="_Toc372107759"/>
      <w:bookmarkStart w:id="37" w:name="_Toc372538782"/>
      <w:r w:rsidRPr="006E4EC9">
        <w:rPr>
          <w:rFonts w:ascii="黑体" w:hint="eastAsia"/>
          <w:b w:val="0"/>
          <w:color w:val="000000" w:themeColor="text1"/>
          <w:szCs w:val="28"/>
        </w:rPr>
        <w:t>五、学位论文基本要求</w:t>
      </w:r>
      <w:bookmarkEnd w:id="35"/>
      <w:bookmarkEnd w:id="36"/>
      <w:bookmarkEnd w:id="37"/>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学位论文研究工作是生物与医药硕士专业</w:t>
      </w:r>
      <w:r w:rsidRPr="006E4EC9">
        <w:rPr>
          <w:rFonts w:ascii="宋体" w:hAnsi="宋体"/>
          <w:color w:val="000000" w:themeColor="text1"/>
          <w:sz w:val="28"/>
          <w:szCs w:val="28"/>
        </w:rPr>
        <w:t>学位</w:t>
      </w:r>
      <w:r w:rsidRPr="006E4EC9">
        <w:rPr>
          <w:rFonts w:ascii="宋体" w:hAnsi="宋体" w:hint="eastAsia"/>
          <w:color w:val="000000" w:themeColor="text1"/>
          <w:sz w:val="28"/>
          <w:szCs w:val="28"/>
        </w:rPr>
        <w:t>研究生综合运用所学基础理论和专业知识，在一定实践经验基础上，掌握某一</w:t>
      </w:r>
      <w:r w:rsidRPr="006E4EC9">
        <w:rPr>
          <w:rFonts w:ascii="宋体" w:hAnsi="宋体"/>
          <w:color w:val="000000" w:themeColor="text1"/>
          <w:sz w:val="28"/>
          <w:szCs w:val="28"/>
        </w:rPr>
        <w:t>领域方向</w:t>
      </w:r>
      <w:r w:rsidRPr="006E4EC9">
        <w:rPr>
          <w:rFonts w:ascii="宋体" w:hAnsi="宋体" w:hint="eastAsia"/>
          <w:color w:val="000000" w:themeColor="text1"/>
          <w:sz w:val="28"/>
          <w:szCs w:val="28"/>
        </w:rPr>
        <w:t>工程实际问题研究能力的重要手段。</w:t>
      </w:r>
      <w:bookmarkStart w:id="38" w:name="_Toc371082919"/>
      <w:bookmarkStart w:id="39" w:name="_Toc372107760"/>
      <w:bookmarkStart w:id="40" w:name="_Toc372538783"/>
      <w:r w:rsidRPr="006E4EC9">
        <w:rPr>
          <w:rFonts w:ascii="宋体" w:hAnsi="宋体" w:hint="eastAsia"/>
          <w:color w:val="000000" w:themeColor="text1"/>
          <w:sz w:val="28"/>
          <w:szCs w:val="28"/>
        </w:rPr>
        <w:t>学位论文一般应与专业实践相结合，时间不少于1年。</w:t>
      </w:r>
    </w:p>
    <w:p w:rsidR="006314A2" w:rsidRPr="006E4EC9" w:rsidRDefault="006314A2" w:rsidP="006E4EC9">
      <w:pPr>
        <w:pStyle w:val="3"/>
        <w:adjustRightInd w:val="0"/>
        <w:snapToGrid w:val="0"/>
        <w:spacing w:before="0" w:after="0" w:line="300" w:lineRule="auto"/>
        <w:ind w:firstLineChars="199" w:firstLine="559"/>
        <w:rPr>
          <w:rFonts w:ascii="宋体"/>
          <w:color w:val="000000" w:themeColor="text1"/>
          <w:sz w:val="28"/>
          <w:szCs w:val="28"/>
        </w:rPr>
      </w:pPr>
      <w:r w:rsidRPr="006E4EC9">
        <w:rPr>
          <w:rFonts w:ascii="宋体" w:hAnsi="宋体"/>
          <w:color w:val="000000" w:themeColor="text1"/>
          <w:sz w:val="28"/>
          <w:szCs w:val="28"/>
        </w:rPr>
        <w:t>1.</w:t>
      </w:r>
      <w:r w:rsidRPr="006E4EC9">
        <w:rPr>
          <w:rFonts w:ascii="宋体" w:hAnsi="宋体" w:hint="eastAsia"/>
          <w:color w:val="000000" w:themeColor="text1"/>
          <w:sz w:val="28"/>
          <w:szCs w:val="28"/>
        </w:rPr>
        <w:t>选题要求</w:t>
      </w:r>
      <w:bookmarkEnd w:id="38"/>
      <w:bookmarkEnd w:id="39"/>
      <w:bookmarkEnd w:id="40"/>
    </w:p>
    <w:p w:rsidR="006314A2" w:rsidRPr="006E4EC9" w:rsidRDefault="006D0F2D" w:rsidP="006E4EC9">
      <w:pPr>
        <w:adjustRightInd w:val="0"/>
        <w:snapToGrid w:val="0"/>
        <w:spacing w:line="300" w:lineRule="auto"/>
        <w:ind w:firstLineChars="200" w:firstLine="560"/>
        <w:rPr>
          <w:rFonts w:ascii="宋体" w:hAnsi="宋体"/>
          <w:color w:val="000000" w:themeColor="text1"/>
          <w:sz w:val="28"/>
          <w:szCs w:val="28"/>
        </w:rPr>
      </w:pPr>
      <w:r>
        <w:rPr>
          <w:rFonts w:ascii="宋体" w:hAnsi="宋体" w:hint="eastAsia"/>
          <w:color w:val="000000" w:themeColor="text1"/>
          <w:sz w:val="28"/>
          <w:szCs w:val="28"/>
        </w:rPr>
        <w:t>论文</w:t>
      </w:r>
      <w:r w:rsidR="006314A2" w:rsidRPr="006E4EC9">
        <w:rPr>
          <w:rFonts w:ascii="宋体" w:hAnsi="宋体" w:hint="eastAsia"/>
          <w:color w:val="000000" w:themeColor="text1"/>
          <w:sz w:val="28"/>
          <w:szCs w:val="28"/>
        </w:rPr>
        <w:t>选题应来源于工程实际或者具有明确的工程应用背景，可以是一个完整的工程技术项目的设计或研究课题，可以是技术攻关、技术改造专题，可以是新工艺、新设备、新材料、新产品的研制与开发等。开题报告应包括：选题的背景和意义</w:t>
      </w:r>
      <w:r w:rsidR="002C5BF1" w:rsidRPr="006E4EC9">
        <w:rPr>
          <w:rFonts w:ascii="宋体" w:hAnsi="宋体" w:hint="eastAsia"/>
          <w:color w:val="000000" w:themeColor="text1"/>
          <w:sz w:val="28"/>
          <w:szCs w:val="28"/>
        </w:rPr>
        <w:t>，课题的发展现状、前人的工作、尚需解决的问题，课题的研究目标、研究内容和需要解决的关键问题，</w:t>
      </w:r>
      <w:r w:rsidR="006314A2" w:rsidRPr="006E4EC9">
        <w:rPr>
          <w:rFonts w:ascii="宋体" w:hAnsi="宋体" w:hint="eastAsia"/>
          <w:color w:val="000000" w:themeColor="text1"/>
          <w:sz w:val="28"/>
          <w:szCs w:val="28"/>
        </w:rPr>
        <w:t>课题研究的技术路线和进度安排</w:t>
      </w:r>
      <w:r w:rsidR="002C5BF1" w:rsidRPr="006E4EC9">
        <w:rPr>
          <w:rFonts w:ascii="宋体" w:hAnsi="宋体" w:hint="eastAsia"/>
          <w:color w:val="000000" w:themeColor="text1"/>
          <w:sz w:val="28"/>
          <w:szCs w:val="28"/>
        </w:rPr>
        <w:t>等</w:t>
      </w:r>
      <w:r w:rsidR="006314A2" w:rsidRPr="006E4EC9">
        <w:rPr>
          <w:rFonts w:ascii="宋体" w:hAnsi="宋体" w:hint="eastAsia"/>
          <w:color w:val="000000" w:themeColor="text1"/>
          <w:sz w:val="28"/>
          <w:szCs w:val="28"/>
        </w:rPr>
        <w:t>。</w:t>
      </w:r>
    </w:p>
    <w:p w:rsidR="006314A2" w:rsidRPr="006E4EC9" w:rsidRDefault="006314A2" w:rsidP="006E4EC9">
      <w:pPr>
        <w:pStyle w:val="3"/>
        <w:adjustRightInd w:val="0"/>
        <w:snapToGrid w:val="0"/>
        <w:spacing w:before="0" w:after="0" w:line="300" w:lineRule="auto"/>
        <w:ind w:firstLineChars="199" w:firstLine="559"/>
        <w:rPr>
          <w:rFonts w:ascii="宋体"/>
          <w:color w:val="000000" w:themeColor="text1"/>
          <w:sz w:val="28"/>
          <w:szCs w:val="28"/>
        </w:rPr>
      </w:pPr>
      <w:bookmarkStart w:id="41" w:name="_Toc372538784"/>
      <w:r w:rsidRPr="006E4EC9">
        <w:rPr>
          <w:rFonts w:ascii="宋体" w:hAnsi="宋体"/>
          <w:color w:val="000000" w:themeColor="text1"/>
          <w:sz w:val="28"/>
          <w:szCs w:val="28"/>
        </w:rPr>
        <w:t>2.</w:t>
      </w:r>
      <w:r w:rsidRPr="006E4EC9">
        <w:rPr>
          <w:rFonts w:ascii="宋体" w:hAnsi="宋体" w:hint="eastAsia"/>
          <w:color w:val="000000" w:themeColor="text1"/>
          <w:sz w:val="28"/>
          <w:szCs w:val="28"/>
        </w:rPr>
        <w:t>学位论文形式</w:t>
      </w:r>
      <w:bookmarkStart w:id="42" w:name="_Toc371082920"/>
      <w:bookmarkStart w:id="43" w:name="_Toc372107761"/>
      <w:r w:rsidRPr="006E4EC9">
        <w:rPr>
          <w:rFonts w:ascii="宋体" w:hAnsi="宋体" w:hint="eastAsia"/>
          <w:color w:val="000000" w:themeColor="text1"/>
          <w:sz w:val="28"/>
          <w:szCs w:val="28"/>
        </w:rPr>
        <w:t>和规范要求</w:t>
      </w:r>
      <w:bookmarkEnd w:id="41"/>
      <w:bookmarkEnd w:id="42"/>
      <w:bookmarkEnd w:id="43"/>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学位论文形式既可以是研究类学位论文，如产品研发和应用研究；也可以是工程设计类论文，如一个完整的工程设计项目或某一大型工程设计项目中的子项目；还可以是工程管理论文</w:t>
      </w:r>
      <w:r w:rsidR="00FF4F97">
        <w:rPr>
          <w:rFonts w:ascii="宋体" w:hAnsi="宋体" w:hint="eastAsia"/>
          <w:color w:val="000000" w:themeColor="text1"/>
          <w:sz w:val="28"/>
          <w:szCs w:val="28"/>
        </w:rPr>
        <w:t>，如某个工程项目的</w:t>
      </w:r>
      <w:r w:rsidR="00FF4F97">
        <w:rPr>
          <w:rFonts w:ascii="宋体" w:hAnsi="宋体" w:hint="eastAsia"/>
          <w:color w:val="000000" w:themeColor="text1"/>
          <w:sz w:val="28"/>
          <w:szCs w:val="28"/>
        </w:rPr>
        <w:lastRenderedPageBreak/>
        <w:t>实施或工程施工过程的管理</w:t>
      </w:r>
      <w:r w:rsidRPr="006E4EC9">
        <w:rPr>
          <w:rFonts w:ascii="宋体" w:hAnsi="宋体" w:hint="eastAsia"/>
          <w:color w:val="000000" w:themeColor="text1"/>
          <w:sz w:val="28"/>
          <w:szCs w:val="28"/>
        </w:rPr>
        <w:t>等。</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（1）研究类学位论文</w:t>
      </w:r>
      <w:r w:rsidRPr="006E4EC9">
        <w:rPr>
          <w:rFonts w:ascii="宋体" w:hAnsi="宋体"/>
          <w:color w:val="000000" w:themeColor="text1"/>
          <w:sz w:val="28"/>
          <w:szCs w:val="28"/>
        </w:rPr>
        <w:t>：是指来源于</w:t>
      </w:r>
      <w:r w:rsidRPr="006E4EC9">
        <w:rPr>
          <w:rFonts w:ascii="宋体" w:hAnsi="宋体" w:hint="eastAsia"/>
          <w:color w:val="000000" w:themeColor="text1"/>
          <w:sz w:val="28"/>
          <w:szCs w:val="28"/>
        </w:rPr>
        <w:t>生物与医药行业企事业单位</w:t>
      </w:r>
      <w:r w:rsidRPr="006E4EC9">
        <w:rPr>
          <w:rFonts w:ascii="宋体" w:hAnsi="宋体"/>
          <w:color w:val="000000" w:themeColor="text1"/>
          <w:sz w:val="28"/>
          <w:szCs w:val="28"/>
        </w:rPr>
        <w:t>实际或具有明确的工程应用背景的新产品</w:t>
      </w:r>
      <w:r w:rsidRPr="006E4EC9">
        <w:rPr>
          <w:rFonts w:ascii="宋体" w:hAnsi="宋体" w:hint="eastAsia"/>
          <w:color w:val="000000" w:themeColor="text1"/>
          <w:sz w:val="28"/>
          <w:szCs w:val="28"/>
        </w:rPr>
        <w:t>、</w:t>
      </w:r>
      <w:r w:rsidR="00FF4F97">
        <w:rPr>
          <w:rFonts w:ascii="宋体" w:hAnsi="宋体" w:hint="eastAsia"/>
          <w:color w:val="000000" w:themeColor="text1"/>
          <w:sz w:val="28"/>
          <w:szCs w:val="28"/>
        </w:rPr>
        <w:t>新设备、</w:t>
      </w:r>
      <w:r w:rsidR="006D0F2D">
        <w:rPr>
          <w:rFonts w:ascii="宋体" w:hAnsi="宋体" w:hint="eastAsia"/>
          <w:color w:val="000000" w:themeColor="text1"/>
          <w:sz w:val="28"/>
          <w:szCs w:val="28"/>
        </w:rPr>
        <w:t>新</w:t>
      </w:r>
      <w:r w:rsidR="006D0F2D">
        <w:rPr>
          <w:rFonts w:ascii="宋体" w:hAnsi="宋体"/>
          <w:color w:val="000000" w:themeColor="text1"/>
          <w:sz w:val="28"/>
          <w:szCs w:val="28"/>
        </w:rPr>
        <w:t>材</w:t>
      </w:r>
      <w:r w:rsidR="006D0F2D">
        <w:rPr>
          <w:rFonts w:ascii="宋体" w:hAnsi="宋体" w:hint="eastAsia"/>
          <w:color w:val="000000" w:themeColor="text1"/>
          <w:sz w:val="28"/>
          <w:szCs w:val="28"/>
        </w:rPr>
        <w:t>料</w:t>
      </w:r>
      <w:r w:rsidR="006D0F2D">
        <w:rPr>
          <w:rFonts w:ascii="宋体" w:hAnsi="宋体"/>
          <w:color w:val="000000" w:themeColor="text1"/>
          <w:sz w:val="28"/>
          <w:szCs w:val="28"/>
        </w:rPr>
        <w:t>、</w:t>
      </w:r>
      <w:r w:rsidRPr="006E4EC9">
        <w:rPr>
          <w:rFonts w:ascii="宋体" w:hAnsi="宋体" w:hint="eastAsia"/>
          <w:color w:val="000000" w:themeColor="text1"/>
          <w:sz w:val="28"/>
          <w:szCs w:val="28"/>
        </w:rPr>
        <w:t>新工艺等的研究。</w:t>
      </w:r>
      <w:r w:rsidRPr="006E4EC9">
        <w:rPr>
          <w:rFonts w:ascii="宋体" w:hAnsi="宋体"/>
          <w:color w:val="000000" w:themeColor="text1"/>
          <w:sz w:val="28"/>
          <w:szCs w:val="28"/>
        </w:rPr>
        <w:t>综合运用基础理论与专业知识、科学方法和技术手段开展</w:t>
      </w:r>
      <w:r w:rsidRPr="006E4EC9">
        <w:rPr>
          <w:rFonts w:ascii="宋体" w:hAnsi="宋体" w:hint="eastAsia"/>
          <w:color w:val="000000" w:themeColor="text1"/>
          <w:sz w:val="28"/>
          <w:szCs w:val="28"/>
        </w:rPr>
        <w:t>产品研发或</w:t>
      </w:r>
      <w:r w:rsidRPr="006E4EC9">
        <w:rPr>
          <w:rFonts w:ascii="宋体" w:hAnsi="宋体"/>
          <w:color w:val="000000" w:themeColor="text1"/>
          <w:sz w:val="28"/>
          <w:szCs w:val="28"/>
        </w:rPr>
        <w:t>应用性研究</w:t>
      </w:r>
      <w:r w:rsidRPr="006E4EC9">
        <w:rPr>
          <w:rFonts w:ascii="宋体" w:hAnsi="宋体" w:hint="eastAsia"/>
          <w:color w:val="000000" w:themeColor="text1"/>
          <w:sz w:val="28"/>
          <w:szCs w:val="28"/>
        </w:rPr>
        <w:t>，内容包括对所研发的产品或设备进行需求分析，确定性能或技术指标；阐述研究思路与技术原理，进行方案设计、具体实施、分析计算或模拟仿真；对所开发的产品或设备进行性能测试等。研发产品应满足相应的生产工艺和质量标准；性能先进、有一定实用价值。</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（2）</w:t>
      </w:r>
      <w:r w:rsidRPr="006E4EC9">
        <w:rPr>
          <w:rFonts w:ascii="宋体" w:hAnsi="宋体"/>
          <w:color w:val="000000" w:themeColor="text1"/>
          <w:sz w:val="28"/>
          <w:szCs w:val="28"/>
        </w:rPr>
        <w:t>工程设计</w:t>
      </w:r>
      <w:r w:rsidRPr="006E4EC9">
        <w:rPr>
          <w:rFonts w:ascii="宋体" w:hAnsi="宋体" w:hint="eastAsia"/>
          <w:color w:val="000000" w:themeColor="text1"/>
          <w:sz w:val="28"/>
          <w:szCs w:val="28"/>
        </w:rPr>
        <w:t>类学位论文</w:t>
      </w:r>
      <w:r w:rsidRPr="006E4EC9">
        <w:rPr>
          <w:rFonts w:ascii="宋体" w:hAnsi="宋体"/>
          <w:color w:val="000000" w:themeColor="text1"/>
          <w:sz w:val="28"/>
          <w:szCs w:val="28"/>
        </w:rPr>
        <w:t>：是指综合运用</w:t>
      </w:r>
      <w:r w:rsidRPr="006E4EC9">
        <w:rPr>
          <w:rFonts w:ascii="宋体" w:hAnsi="宋体" w:hint="eastAsia"/>
          <w:color w:val="000000" w:themeColor="text1"/>
          <w:sz w:val="28"/>
          <w:szCs w:val="28"/>
        </w:rPr>
        <w:t>相关领域</w:t>
      </w:r>
      <w:r w:rsidRPr="006E4EC9">
        <w:rPr>
          <w:rFonts w:ascii="宋体" w:hAnsi="宋体"/>
          <w:color w:val="000000" w:themeColor="text1"/>
          <w:sz w:val="28"/>
          <w:szCs w:val="28"/>
        </w:rPr>
        <w:t>方向的工程理论、科学方法、专业知识与技术手段、技术经济、人文和环保知识，对具有较高技术含量的工程项目、大型设备、装备及其工艺等问题从事的设计。</w:t>
      </w:r>
      <w:r w:rsidRPr="006E4EC9">
        <w:rPr>
          <w:rFonts w:ascii="宋体" w:hAnsi="宋体" w:hint="eastAsia"/>
          <w:color w:val="000000" w:themeColor="text1"/>
          <w:sz w:val="28"/>
          <w:szCs w:val="28"/>
        </w:rPr>
        <w:t>内容包括绪论、设计报告、总</w:t>
      </w:r>
      <w:r w:rsidRPr="006E4EC9">
        <w:rPr>
          <w:rFonts w:ascii="宋体" w:hAnsi="宋体"/>
          <w:color w:val="000000" w:themeColor="text1"/>
          <w:sz w:val="28"/>
          <w:szCs w:val="28"/>
        </w:rPr>
        <w:t>结</w:t>
      </w:r>
      <w:r w:rsidRPr="006E4EC9">
        <w:rPr>
          <w:rFonts w:ascii="宋体" w:hAnsi="宋体" w:hint="eastAsia"/>
          <w:color w:val="000000" w:themeColor="text1"/>
          <w:sz w:val="28"/>
          <w:szCs w:val="28"/>
        </w:rPr>
        <w:t>及相关附件等部分。设计方案</w:t>
      </w:r>
      <w:r w:rsidR="006D0F2D">
        <w:rPr>
          <w:rFonts w:ascii="宋体" w:hAnsi="宋体" w:hint="eastAsia"/>
          <w:color w:val="000000" w:themeColor="text1"/>
          <w:sz w:val="28"/>
          <w:szCs w:val="28"/>
        </w:rPr>
        <w:t>应</w:t>
      </w:r>
      <w:r w:rsidRPr="006E4EC9">
        <w:rPr>
          <w:rFonts w:ascii="宋体" w:hAnsi="宋体" w:hint="eastAsia"/>
          <w:color w:val="000000" w:themeColor="text1"/>
          <w:sz w:val="28"/>
          <w:szCs w:val="28"/>
        </w:rPr>
        <w:t>科学合理、数据准确，符合国家、行业标准和规范，同时符合技术经济、环保和法律要求；</w:t>
      </w:r>
      <w:r w:rsidR="006D0F2D">
        <w:rPr>
          <w:rFonts w:ascii="宋体" w:hAnsi="宋体" w:hint="eastAsia"/>
          <w:color w:val="000000" w:themeColor="text1"/>
          <w:sz w:val="28"/>
          <w:szCs w:val="28"/>
        </w:rPr>
        <w:t>论文</w:t>
      </w:r>
      <w:r w:rsidR="006D0F2D">
        <w:rPr>
          <w:rFonts w:ascii="宋体" w:hAnsi="宋体"/>
          <w:color w:val="000000" w:themeColor="text1"/>
          <w:sz w:val="28"/>
          <w:szCs w:val="28"/>
        </w:rPr>
        <w:t>成果</w:t>
      </w:r>
      <w:r w:rsidRPr="006E4EC9">
        <w:rPr>
          <w:rFonts w:ascii="宋体" w:hAnsi="宋体" w:hint="eastAsia"/>
          <w:color w:val="000000" w:themeColor="text1"/>
          <w:sz w:val="28"/>
          <w:szCs w:val="28"/>
        </w:rPr>
        <w:t>可以是工程图纸、工程技术方案、工艺方案等，可以用文字、图纸、表格、模型等表述。</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（3）工程管理类学位论文：</w:t>
      </w:r>
      <w:r w:rsidRPr="006E4EC9">
        <w:rPr>
          <w:rFonts w:ascii="宋体" w:hAnsi="宋体"/>
          <w:color w:val="000000" w:themeColor="text1"/>
          <w:sz w:val="28"/>
          <w:szCs w:val="28"/>
        </w:rPr>
        <w:t>是指以</w:t>
      </w:r>
      <w:r w:rsidRPr="006E4EC9">
        <w:rPr>
          <w:rFonts w:ascii="宋体" w:hAnsi="宋体" w:hint="eastAsia"/>
          <w:color w:val="000000" w:themeColor="text1"/>
          <w:sz w:val="28"/>
          <w:szCs w:val="28"/>
        </w:rPr>
        <w:t>本类别</w:t>
      </w:r>
      <w:r w:rsidRPr="006E4EC9">
        <w:rPr>
          <w:rFonts w:ascii="宋体" w:hAnsi="宋体"/>
          <w:color w:val="000000" w:themeColor="text1"/>
          <w:sz w:val="28"/>
          <w:szCs w:val="28"/>
        </w:rPr>
        <w:t>相关领域工程技术为基础的工程</w:t>
      </w:r>
      <w:r w:rsidRPr="006E4EC9">
        <w:rPr>
          <w:rFonts w:ascii="宋体" w:hAnsi="宋体" w:hint="eastAsia"/>
          <w:color w:val="000000" w:themeColor="text1"/>
          <w:sz w:val="28"/>
          <w:szCs w:val="28"/>
        </w:rPr>
        <w:t>项目</w:t>
      </w:r>
      <w:r w:rsidR="001F7068">
        <w:rPr>
          <w:rFonts w:ascii="宋体" w:hAnsi="宋体" w:hint="eastAsia"/>
          <w:color w:val="000000" w:themeColor="text1"/>
          <w:sz w:val="28"/>
          <w:szCs w:val="28"/>
        </w:rPr>
        <w:t>所</w:t>
      </w:r>
      <w:r w:rsidRPr="006E4EC9">
        <w:rPr>
          <w:rFonts w:ascii="宋体" w:hAnsi="宋体" w:hint="eastAsia"/>
          <w:color w:val="000000" w:themeColor="text1"/>
          <w:sz w:val="28"/>
          <w:szCs w:val="28"/>
        </w:rPr>
        <w:t>涉及的各方面技术管理等。</w:t>
      </w:r>
      <w:r w:rsidRPr="006E4EC9">
        <w:rPr>
          <w:rFonts w:ascii="宋体" w:hAnsi="宋体"/>
          <w:color w:val="000000" w:themeColor="text1"/>
          <w:sz w:val="28"/>
          <w:szCs w:val="28"/>
        </w:rPr>
        <w:t>就</w:t>
      </w:r>
      <w:r w:rsidRPr="006E4EC9">
        <w:rPr>
          <w:rFonts w:ascii="宋体" w:hAnsi="宋体" w:hint="eastAsia"/>
          <w:color w:val="000000" w:themeColor="text1"/>
          <w:sz w:val="28"/>
          <w:szCs w:val="28"/>
        </w:rPr>
        <w:t>生物与医药行业领域</w:t>
      </w:r>
      <w:r w:rsidRPr="006E4EC9">
        <w:rPr>
          <w:rFonts w:ascii="宋体" w:hAnsi="宋体"/>
          <w:color w:val="000000" w:themeColor="text1"/>
          <w:sz w:val="28"/>
          <w:szCs w:val="28"/>
        </w:rPr>
        <w:t>与项目管理中存在的实际问题</w:t>
      </w:r>
      <w:r w:rsidRPr="006E4EC9">
        <w:rPr>
          <w:rFonts w:ascii="宋体" w:hAnsi="宋体" w:hint="eastAsia"/>
          <w:color w:val="000000" w:themeColor="text1"/>
          <w:sz w:val="28"/>
          <w:szCs w:val="28"/>
        </w:rPr>
        <w:t>开展</w:t>
      </w:r>
      <w:r w:rsidRPr="006E4EC9">
        <w:rPr>
          <w:rFonts w:ascii="宋体" w:hAnsi="宋体"/>
          <w:color w:val="000000" w:themeColor="text1"/>
          <w:sz w:val="28"/>
          <w:szCs w:val="28"/>
        </w:rPr>
        <w:t>研究</w:t>
      </w:r>
      <w:r w:rsidRPr="006E4EC9">
        <w:rPr>
          <w:rFonts w:ascii="宋体" w:hAnsi="宋体" w:hint="eastAsia"/>
          <w:color w:val="000000" w:themeColor="text1"/>
          <w:sz w:val="28"/>
          <w:szCs w:val="28"/>
        </w:rPr>
        <w:t>，</w:t>
      </w:r>
      <w:r w:rsidRPr="006E4EC9">
        <w:rPr>
          <w:rFonts w:ascii="宋体" w:hAnsi="宋体"/>
          <w:color w:val="000000" w:themeColor="text1"/>
          <w:sz w:val="28"/>
          <w:szCs w:val="28"/>
        </w:rPr>
        <w:t>对国内外解决该类问题的具有代表性的</w:t>
      </w:r>
      <w:r w:rsidRPr="006E4EC9">
        <w:rPr>
          <w:rFonts w:ascii="宋体" w:hAnsi="宋体" w:hint="eastAsia"/>
          <w:color w:val="000000" w:themeColor="text1"/>
          <w:sz w:val="28"/>
          <w:szCs w:val="28"/>
        </w:rPr>
        <w:t>技术</w:t>
      </w:r>
      <w:r w:rsidRPr="006E4EC9">
        <w:rPr>
          <w:rFonts w:ascii="宋体" w:hAnsi="宋体"/>
          <w:color w:val="000000" w:themeColor="text1"/>
          <w:sz w:val="28"/>
          <w:szCs w:val="28"/>
        </w:rPr>
        <w:t>方法、管理方法</w:t>
      </w:r>
      <w:r w:rsidR="008049E0">
        <w:rPr>
          <w:rFonts w:ascii="宋体" w:hAnsi="宋体" w:hint="eastAsia"/>
          <w:color w:val="000000" w:themeColor="text1"/>
          <w:sz w:val="28"/>
          <w:szCs w:val="28"/>
        </w:rPr>
        <w:t>等</w:t>
      </w:r>
      <w:r w:rsidRPr="006E4EC9">
        <w:rPr>
          <w:rFonts w:ascii="宋体" w:hAnsi="宋体"/>
          <w:color w:val="000000" w:themeColor="text1"/>
          <w:sz w:val="28"/>
          <w:szCs w:val="28"/>
        </w:rPr>
        <w:t>进行分析、选择或必要的改进；对该类问题的</w:t>
      </w:r>
      <w:r w:rsidR="001F7068">
        <w:rPr>
          <w:rFonts w:ascii="宋体" w:hAnsi="宋体" w:hint="eastAsia"/>
          <w:color w:val="000000" w:themeColor="text1"/>
          <w:sz w:val="28"/>
          <w:szCs w:val="28"/>
        </w:rPr>
        <w:t>工程</w:t>
      </w:r>
      <w:r w:rsidRPr="006E4EC9">
        <w:rPr>
          <w:rFonts w:ascii="宋体" w:hAnsi="宋体"/>
          <w:color w:val="000000" w:themeColor="text1"/>
          <w:sz w:val="28"/>
          <w:szCs w:val="28"/>
        </w:rPr>
        <w:t>解决方案进行设计，并对该解决方案进行案例分析和验证，或进行有效性和可行性分析。</w:t>
      </w:r>
      <w:r w:rsidRPr="006E4EC9">
        <w:rPr>
          <w:rFonts w:ascii="宋体" w:hAnsi="宋体" w:hint="eastAsia"/>
          <w:color w:val="000000" w:themeColor="text1"/>
          <w:sz w:val="28"/>
          <w:szCs w:val="28"/>
        </w:rPr>
        <w:t>内容包括</w:t>
      </w:r>
      <w:r w:rsidRPr="006E4EC9">
        <w:rPr>
          <w:rFonts w:ascii="宋体" w:hAnsi="宋体"/>
          <w:color w:val="000000" w:themeColor="text1"/>
          <w:sz w:val="28"/>
          <w:szCs w:val="28"/>
        </w:rPr>
        <w:t>绪论</w:t>
      </w:r>
      <w:r w:rsidRPr="006E4EC9">
        <w:rPr>
          <w:rFonts w:ascii="宋体" w:hAnsi="宋体" w:hint="eastAsia"/>
          <w:color w:val="000000" w:themeColor="text1"/>
          <w:sz w:val="28"/>
          <w:szCs w:val="28"/>
        </w:rPr>
        <w:t>、</w:t>
      </w:r>
      <w:r w:rsidRPr="006E4EC9">
        <w:rPr>
          <w:rFonts w:ascii="宋体" w:hAnsi="宋体"/>
          <w:color w:val="000000" w:themeColor="text1"/>
          <w:sz w:val="28"/>
          <w:szCs w:val="28"/>
        </w:rPr>
        <w:t>理论方法综述</w:t>
      </w:r>
      <w:r w:rsidRPr="006E4EC9">
        <w:rPr>
          <w:rFonts w:ascii="宋体" w:hAnsi="宋体" w:hint="eastAsia"/>
          <w:color w:val="000000" w:themeColor="text1"/>
          <w:sz w:val="28"/>
          <w:szCs w:val="28"/>
        </w:rPr>
        <w:t>、</w:t>
      </w:r>
      <w:r w:rsidRPr="006E4EC9">
        <w:rPr>
          <w:rFonts w:ascii="宋体" w:hAnsi="宋体"/>
          <w:color w:val="000000" w:themeColor="text1"/>
          <w:sz w:val="28"/>
          <w:szCs w:val="28"/>
        </w:rPr>
        <w:t>解决方案设计</w:t>
      </w:r>
      <w:r w:rsidRPr="006E4EC9">
        <w:rPr>
          <w:rFonts w:ascii="宋体" w:hAnsi="宋体" w:hint="eastAsia"/>
          <w:color w:val="000000" w:themeColor="text1"/>
          <w:sz w:val="28"/>
          <w:szCs w:val="28"/>
        </w:rPr>
        <w:t>、</w:t>
      </w:r>
      <w:r w:rsidRPr="006E4EC9">
        <w:rPr>
          <w:rFonts w:ascii="宋体" w:hAnsi="宋体"/>
          <w:color w:val="000000" w:themeColor="text1"/>
          <w:sz w:val="28"/>
          <w:szCs w:val="28"/>
        </w:rPr>
        <w:t>案例分析或有效性分析</w:t>
      </w:r>
      <w:r w:rsidRPr="006E4EC9">
        <w:rPr>
          <w:rFonts w:ascii="宋体" w:hAnsi="宋体" w:hint="eastAsia"/>
          <w:color w:val="000000" w:themeColor="text1"/>
          <w:sz w:val="28"/>
          <w:szCs w:val="28"/>
        </w:rPr>
        <w:t>及</w:t>
      </w:r>
      <w:r w:rsidRPr="006E4EC9">
        <w:rPr>
          <w:rFonts w:ascii="宋体" w:hAnsi="宋体"/>
          <w:color w:val="000000" w:themeColor="text1"/>
          <w:sz w:val="28"/>
          <w:szCs w:val="28"/>
        </w:rPr>
        <w:t>总结</w:t>
      </w:r>
      <w:r w:rsidRPr="006E4EC9">
        <w:rPr>
          <w:rFonts w:ascii="宋体" w:hAnsi="宋体" w:hint="eastAsia"/>
          <w:color w:val="000000" w:themeColor="text1"/>
          <w:sz w:val="28"/>
          <w:szCs w:val="28"/>
        </w:rPr>
        <w:t>等部分。</w:t>
      </w:r>
    </w:p>
    <w:p w:rsidR="00BF153B"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学位论文的结构应符合不同形式的要求，应条理清楚，用词准确，表述规范。学位论文包括封面、摘要、诚信与知识产权声明、正文、参考文献、必要的附录、致谢等组成部分。正文字数不少于</w:t>
      </w:r>
      <w:r w:rsidR="0034662E" w:rsidRPr="00CD4961">
        <w:rPr>
          <w:rFonts w:ascii="宋体" w:hAnsi="宋体" w:hint="eastAsia"/>
          <w:color w:val="000000" w:themeColor="text1"/>
          <w:sz w:val="28"/>
          <w:szCs w:val="28"/>
        </w:rPr>
        <w:t>3</w:t>
      </w:r>
      <w:r w:rsidRPr="00CD4961">
        <w:rPr>
          <w:rFonts w:ascii="宋体" w:hAnsi="宋体" w:hint="eastAsia"/>
          <w:color w:val="000000" w:themeColor="text1"/>
          <w:sz w:val="28"/>
          <w:szCs w:val="28"/>
        </w:rPr>
        <w:t>万字。</w:t>
      </w:r>
      <w:r w:rsidRPr="006E4EC9">
        <w:rPr>
          <w:rFonts w:ascii="宋体" w:hAnsi="宋体" w:hint="eastAsia"/>
          <w:color w:val="000000" w:themeColor="text1"/>
          <w:sz w:val="28"/>
          <w:szCs w:val="28"/>
        </w:rPr>
        <w:t>学位论文撰写要求概念清晰、层次分明</w:t>
      </w:r>
      <w:r w:rsidR="001F7068">
        <w:rPr>
          <w:rFonts w:ascii="宋体" w:hAnsi="宋体" w:hint="eastAsia"/>
          <w:color w:val="000000" w:themeColor="text1"/>
          <w:sz w:val="28"/>
          <w:szCs w:val="28"/>
        </w:rPr>
        <w:t>、</w:t>
      </w:r>
      <w:r w:rsidRPr="006E4EC9">
        <w:rPr>
          <w:rFonts w:ascii="宋体" w:hAnsi="宋体" w:hint="eastAsia"/>
          <w:color w:val="000000" w:themeColor="text1"/>
          <w:sz w:val="28"/>
          <w:szCs w:val="28"/>
        </w:rPr>
        <w:t>用词准确、文字通畅</w:t>
      </w:r>
      <w:r w:rsidR="001F7068">
        <w:rPr>
          <w:rFonts w:ascii="宋体" w:hAnsi="宋体" w:hint="eastAsia"/>
          <w:color w:val="000000" w:themeColor="text1"/>
          <w:sz w:val="28"/>
          <w:szCs w:val="28"/>
        </w:rPr>
        <w:t>、</w:t>
      </w:r>
      <w:r w:rsidRPr="006E4EC9">
        <w:rPr>
          <w:rFonts w:ascii="宋体" w:hAnsi="宋体" w:hint="eastAsia"/>
          <w:color w:val="000000" w:themeColor="text1"/>
          <w:sz w:val="28"/>
          <w:szCs w:val="28"/>
        </w:rPr>
        <w:t>图表清晰、数据可靠，引用他文应明确标注。</w:t>
      </w:r>
    </w:p>
    <w:p w:rsidR="006314A2" w:rsidRPr="006E4EC9" w:rsidRDefault="006314A2" w:rsidP="006E4EC9">
      <w:pPr>
        <w:pStyle w:val="3"/>
        <w:adjustRightInd w:val="0"/>
        <w:snapToGrid w:val="0"/>
        <w:spacing w:before="0" w:after="0" w:line="300" w:lineRule="auto"/>
        <w:ind w:firstLineChars="199" w:firstLine="559"/>
        <w:rPr>
          <w:rFonts w:ascii="宋体"/>
          <w:color w:val="000000" w:themeColor="text1"/>
          <w:sz w:val="28"/>
          <w:szCs w:val="28"/>
        </w:rPr>
      </w:pPr>
      <w:bookmarkStart w:id="44" w:name="_Toc371082922"/>
      <w:bookmarkStart w:id="45" w:name="_Toc372107763"/>
      <w:bookmarkStart w:id="46" w:name="_Toc372538786"/>
      <w:r w:rsidRPr="006E4EC9">
        <w:rPr>
          <w:rFonts w:ascii="宋体" w:hAnsi="宋体" w:hint="eastAsia"/>
          <w:color w:val="000000" w:themeColor="text1"/>
          <w:sz w:val="28"/>
          <w:szCs w:val="28"/>
        </w:rPr>
        <w:t>3</w:t>
      </w:r>
      <w:r w:rsidRPr="006E4EC9">
        <w:rPr>
          <w:rFonts w:ascii="宋体" w:hAnsi="宋体"/>
          <w:color w:val="000000" w:themeColor="text1"/>
          <w:sz w:val="28"/>
          <w:szCs w:val="28"/>
        </w:rPr>
        <w:t>.</w:t>
      </w:r>
      <w:r w:rsidRPr="006E4EC9">
        <w:rPr>
          <w:rFonts w:ascii="宋体" w:hAnsi="宋体" w:hint="eastAsia"/>
          <w:color w:val="000000" w:themeColor="text1"/>
          <w:sz w:val="28"/>
          <w:szCs w:val="28"/>
        </w:rPr>
        <w:t>学位论文水平要求</w:t>
      </w:r>
      <w:bookmarkEnd w:id="44"/>
      <w:bookmarkEnd w:id="45"/>
      <w:bookmarkEnd w:id="46"/>
    </w:p>
    <w:p w:rsidR="006314A2" w:rsidRPr="006E4EC9" w:rsidRDefault="006314A2" w:rsidP="006E4EC9">
      <w:pPr>
        <w:adjustRightInd w:val="0"/>
        <w:snapToGrid w:val="0"/>
        <w:spacing w:line="300" w:lineRule="auto"/>
        <w:ind w:firstLineChars="200" w:firstLine="560"/>
        <w:rPr>
          <w:rFonts w:ascii="宋体"/>
          <w:color w:val="000000" w:themeColor="text1"/>
          <w:sz w:val="28"/>
          <w:szCs w:val="28"/>
        </w:rPr>
      </w:pPr>
      <w:r w:rsidRPr="006E4EC9">
        <w:rPr>
          <w:rFonts w:ascii="宋体" w:hAnsi="宋体" w:hint="eastAsia"/>
          <w:color w:val="000000" w:themeColor="text1"/>
          <w:sz w:val="28"/>
          <w:szCs w:val="28"/>
        </w:rPr>
        <w:t>（</w:t>
      </w:r>
      <w:r w:rsidRPr="006E4EC9">
        <w:rPr>
          <w:rFonts w:ascii="宋体" w:hAnsi="宋体"/>
          <w:color w:val="000000" w:themeColor="text1"/>
          <w:sz w:val="28"/>
          <w:szCs w:val="28"/>
        </w:rPr>
        <w:t>1</w:t>
      </w:r>
      <w:r w:rsidRPr="006E4EC9">
        <w:rPr>
          <w:rFonts w:ascii="宋体" w:hAnsi="宋体" w:hint="eastAsia"/>
          <w:color w:val="000000" w:themeColor="text1"/>
          <w:sz w:val="28"/>
          <w:szCs w:val="28"/>
        </w:rPr>
        <w:t>）学位论文工作</w:t>
      </w:r>
      <w:r w:rsidR="008049E0">
        <w:rPr>
          <w:rFonts w:ascii="宋体" w:hAnsi="宋体" w:hint="eastAsia"/>
          <w:color w:val="000000" w:themeColor="text1"/>
          <w:sz w:val="28"/>
          <w:szCs w:val="28"/>
        </w:rPr>
        <w:t>应</w:t>
      </w:r>
      <w:r w:rsidRPr="006E4EC9">
        <w:rPr>
          <w:rFonts w:ascii="宋体" w:hAnsi="宋体" w:hint="eastAsia"/>
          <w:color w:val="000000" w:themeColor="text1"/>
          <w:sz w:val="28"/>
          <w:szCs w:val="28"/>
        </w:rPr>
        <w:t>有一定的技术难度和深度，论文成果具有</w:t>
      </w:r>
      <w:r w:rsidRPr="006E4EC9">
        <w:rPr>
          <w:rFonts w:ascii="宋体" w:hAnsi="宋体" w:hint="eastAsia"/>
          <w:color w:val="000000" w:themeColor="text1"/>
          <w:sz w:val="28"/>
          <w:szCs w:val="28"/>
        </w:rPr>
        <w:lastRenderedPageBreak/>
        <w:t>一定的先进性和实用性；</w:t>
      </w:r>
    </w:p>
    <w:p w:rsidR="006314A2" w:rsidRPr="006E4EC9" w:rsidRDefault="006314A2" w:rsidP="006E4EC9">
      <w:pPr>
        <w:adjustRightInd w:val="0"/>
        <w:snapToGrid w:val="0"/>
        <w:spacing w:line="300" w:lineRule="auto"/>
        <w:ind w:firstLineChars="200" w:firstLine="560"/>
        <w:rPr>
          <w:rFonts w:ascii="宋体"/>
          <w:color w:val="000000" w:themeColor="text1"/>
          <w:sz w:val="28"/>
          <w:szCs w:val="28"/>
        </w:rPr>
      </w:pPr>
      <w:r w:rsidRPr="006E4EC9">
        <w:rPr>
          <w:rFonts w:ascii="宋体" w:hAnsi="宋体" w:hint="eastAsia"/>
          <w:color w:val="000000" w:themeColor="text1"/>
          <w:sz w:val="28"/>
          <w:szCs w:val="28"/>
        </w:rPr>
        <w:t>（</w:t>
      </w:r>
      <w:r w:rsidRPr="006E4EC9">
        <w:rPr>
          <w:rFonts w:ascii="宋体" w:hAnsi="宋体"/>
          <w:color w:val="000000" w:themeColor="text1"/>
          <w:sz w:val="28"/>
          <w:szCs w:val="28"/>
        </w:rPr>
        <w:t>2</w:t>
      </w:r>
      <w:r w:rsidR="00B31DD5">
        <w:rPr>
          <w:rFonts w:ascii="宋体" w:hAnsi="宋体" w:hint="eastAsia"/>
          <w:color w:val="000000" w:themeColor="text1"/>
          <w:sz w:val="28"/>
          <w:szCs w:val="28"/>
        </w:rPr>
        <w:t>）</w:t>
      </w:r>
      <w:r w:rsidRPr="006E4EC9">
        <w:rPr>
          <w:rFonts w:ascii="宋体" w:hAnsi="宋体" w:hint="eastAsia"/>
          <w:color w:val="000000" w:themeColor="text1"/>
          <w:sz w:val="28"/>
          <w:szCs w:val="28"/>
        </w:rPr>
        <w:t>学位论文工作应在导师指导下独立完成，论文工作量饱满；</w:t>
      </w:r>
    </w:p>
    <w:p w:rsidR="006314A2" w:rsidRPr="006E4EC9" w:rsidRDefault="006314A2" w:rsidP="006E4EC9">
      <w:pPr>
        <w:adjustRightInd w:val="0"/>
        <w:snapToGrid w:val="0"/>
        <w:spacing w:line="300" w:lineRule="auto"/>
        <w:ind w:firstLineChars="200" w:firstLine="560"/>
        <w:rPr>
          <w:rFonts w:ascii="宋体"/>
          <w:color w:val="000000" w:themeColor="text1"/>
          <w:sz w:val="28"/>
          <w:szCs w:val="28"/>
        </w:rPr>
      </w:pPr>
      <w:r w:rsidRPr="006E4EC9">
        <w:rPr>
          <w:rFonts w:ascii="宋体" w:hAnsi="宋体" w:hint="eastAsia"/>
          <w:color w:val="000000" w:themeColor="text1"/>
          <w:sz w:val="28"/>
          <w:szCs w:val="28"/>
        </w:rPr>
        <w:t>（</w:t>
      </w:r>
      <w:r w:rsidRPr="006E4EC9">
        <w:rPr>
          <w:rFonts w:ascii="宋体" w:hAnsi="宋体"/>
          <w:color w:val="000000" w:themeColor="text1"/>
          <w:sz w:val="28"/>
          <w:szCs w:val="28"/>
        </w:rPr>
        <w:t>3</w:t>
      </w:r>
      <w:r w:rsidRPr="006E4EC9">
        <w:rPr>
          <w:rFonts w:ascii="宋体" w:hAnsi="宋体" w:hint="eastAsia"/>
          <w:color w:val="000000" w:themeColor="text1"/>
          <w:sz w:val="28"/>
          <w:szCs w:val="28"/>
        </w:rPr>
        <w:t>）学位论文中的文献综述应对选题所涉及的工程技术问题或研究课题的国内外状况有清晰的描述与分析；</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w:t>
      </w:r>
      <w:r w:rsidRPr="006E4EC9">
        <w:rPr>
          <w:rFonts w:ascii="宋体" w:hAnsi="宋体"/>
          <w:color w:val="000000" w:themeColor="text1"/>
          <w:sz w:val="28"/>
          <w:szCs w:val="28"/>
        </w:rPr>
        <w:t>4</w:t>
      </w:r>
      <w:r w:rsidRPr="006E4EC9">
        <w:rPr>
          <w:rFonts w:ascii="宋体" w:hAnsi="宋体" w:hint="eastAsia"/>
          <w:color w:val="000000" w:themeColor="text1"/>
          <w:sz w:val="28"/>
          <w:szCs w:val="28"/>
        </w:rPr>
        <w:t>）学位论文的正文应综合应用基础理论、专业知识、科学方法和技术手段对所解决的</w:t>
      </w:r>
      <w:r w:rsidR="00B31DD5" w:rsidRPr="006E4EC9">
        <w:rPr>
          <w:rFonts w:ascii="宋体" w:hAnsi="宋体" w:hint="eastAsia"/>
          <w:color w:val="000000" w:themeColor="text1"/>
          <w:sz w:val="28"/>
          <w:szCs w:val="28"/>
        </w:rPr>
        <w:t>科</w:t>
      </w:r>
      <w:r w:rsidR="00B31DD5">
        <w:rPr>
          <w:rFonts w:ascii="宋体" w:hAnsi="宋体" w:hint="eastAsia"/>
          <w:color w:val="000000" w:themeColor="text1"/>
          <w:sz w:val="28"/>
          <w:szCs w:val="28"/>
        </w:rPr>
        <w:t>学</w:t>
      </w:r>
      <w:r w:rsidRPr="006E4EC9">
        <w:rPr>
          <w:rFonts w:ascii="宋体" w:hAnsi="宋体" w:hint="eastAsia"/>
          <w:color w:val="000000" w:themeColor="text1"/>
          <w:sz w:val="28"/>
          <w:szCs w:val="28"/>
        </w:rPr>
        <w:t>问题或工程实际问题进行分析研究，并能在某些方面提出独特的、切合实际的新见解。</w:t>
      </w:r>
    </w:p>
    <w:p w:rsidR="006314A2" w:rsidRPr="006E4EC9" w:rsidRDefault="006314A2" w:rsidP="006E4EC9">
      <w:pPr>
        <w:widowControl/>
        <w:adjustRightInd w:val="0"/>
        <w:snapToGrid w:val="0"/>
        <w:spacing w:line="300" w:lineRule="auto"/>
        <w:jc w:val="left"/>
        <w:rPr>
          <w:rFonts w:ascii="黑体" w:eastAsia="黑体"/>
          <w:color w:val="000000" w:themeColor="text1"/>
          <w:sz w:val="32"/>
          <w:szCs w:val="32"/>
        </w:rPr>
      </w:pPr>
      <w:bookmarkStart w:id="47" w:name="_Toc371082923"/>
      <w:bookmarkStart w:id="48" w:name="_Toc372107764"/>
      <w:bookmarkStart w:id="49" w:name="_Toc372538787"/>
      <w:r w:rsidRPr="006E4EC9">
        <w:rPr>
          <w:rFonts w:ascii="黑体" w:eastAsia="黑体"/>
          <w:color w:val="000000" w:themeColor="text1"/>
          <w:sz w:val="32"/>
          <w:szCs w:val="32"/>
        </w:rPr>
        <w:br w:type="page"/>
      </w:r>
    </w:p>
    <w:p w:rsidR="006314A2" w:rsidRPr="006E4EC9" w:rsidRDefault="006314A2" w:rsidP="006E4EC9">
      <w:pPr>
        <w:autoSpaceDE w:val="0"/>
        <w:autoSpaceDN w:val="0"/>
        <w:adjustRightInd w:val="0"/>
        <w:snapToGrid w:val="0"/>
        <w:spacing w:line="300" w:lineRule="auto"/>
        <w:jc w:val="center"/>
        <w:rPr>
          <w:rFonts w:ascii="黑体" w:eastAsia="黑体"/>
          <w:color w:val="000000" w:themeColor="text1"/>
          <w:kern w:val="44"/>
          <w:sz w:val="32"/>
          <w:szCs w:val="32"/>
        </w:rPr>
      </w:pPr>
      <w:r w:rsidRPr="006E4EC9">
        <w:rPr>
          <w:rFonts w:ascii="黑体" w:eastAsia="黑体" w:hint="eastAsia"/>
          <w:color w:val="000000" w:themeColor="text1"/>
          <w:sz w:val="32"/>
          <w:szCs w:val="32"/>
        </w:rPr>
        <w:lastRenderedPageBreak/>
        <w:t xml:space="preserve">第三部分 </w:t>
      </w:r>
      <w:r w:rsidRPr="006E4EC9">
        <w:rPr>
          <w:rFonts w:ascii="黑体" w:eastAsia="黑体" w:hint="eastAsia"/>
          <w:color w:val="000000" w:themeColor="text1"/>
          <w:kern w:val="44"/>
          <w:sz w:val="32"/>
          <w:szCs w:val="32"/>
        </w:rPr>
        <w:t>生物与医药类博士专业学位基本要求</w:t>
      </w:r>
      <w:r w:rsidR="00F1320F" w:rsidRPr="006E4EC9">
        <w:rPr>
          <w:rFonts w:ascii="黑体" w:eastAsia="黑体"/>
          <w:color w:val="000000" w:themeColor="text1"/>
          <w:kern w:val="44"/>
          <w:sz w:val="32"/>
          <w:szCs w:val="32"/>
        </w:rPr>
        <w:t xml:space="preserve"> </w:t>
      </w:r>
    </w:p>
    <w:p w:rsidR="006314A2" w:rsidRPr="006E4EC9" w:rsidRDefault="006314A2" w:rsidP="006E4EC9">
      <w:pPr>
        <w:adjustRightInd w:val="0"/>
        <w:snapToGrid w:val="0"/>
        <w:spacing w:line="300" w:lineRule="auto"/>
        <w:rPr>
          <w:color w:val="000000" w:themeColor="text1"/>
        </w:rPr>
      </w:pPr>
    </w:p>
    <w:p w:rsidR="006314A2" w:rsidRPr="006E4EC9" w:rsidRDefault="006314A2" w:rsidP="006E4EC9">
      <w:pPr>
        <w:pStyle w:val="2"/>
        <w:adjustRightInd w:val="0"/>
        <w:snapToGrid w:val="0"/>
        <w:spacing w:before="0" w:after="0" w:line="300" w:lineRule="auto"/>
        <w:rPr>
          <w:rFonts w:ascii="黑体"/>
          <w:b w:val="0"/>
          <w:color w:val="000000" w:themeColor="text1"/>
          <w:szCs w:val="28"/>
        </w:rPr>
      </w:pPr>
      <w:r w:rsidRPr="006E4EC9">
        <w:rPr>
          <w:rFonts w:ascii="黑体" w:hint="eastAsia"/>
          <w:b w:val="0"/>
          <w:color w:val="000000" w:themeColor="text1"/>
          <w:szCs w:val="28"/>
        </w:rPr>
        <w:t>一、获本专业学位应具备的基本素质</w:t>
      </w:r>
    </w:p>
    <w:p w:rsidR="002E6738" w:rsidRPr="006E4EC9" w:rsidRDefault="002C5BF1" w:rsidP="006E4EC9">
      <w:pPr>
        <w:adjustRightInd w:val="0"/>
        <w:snapToGrid w:val="0"/>
        <w:spacing w:line="300" w:lineRule="auto"/>
        <w:ind w:firstLine="570"/>
        <w:rPr>
          <w:rFonts w:ascii="宋体" w:hAnsi="宋体"/>
          <w:color w:val="000000" w:themeColor="text1"/>
          <w:sz w:val="28"/>
          <w:szCs w:val="28"/>
        </w:rPr>
      </w:pPr>
      <w:r w:rsidRPr="006E4EC9">
        <w:rPr>
          <w:rFonts w:ascii="宋体" w:hAnsi="宋体" w:hint="eastAsia"/>
          <w:color w:val="000000" w:themeColor="text1"/>
          <w:sz w:val="28"/>
          <w:szCs w:val="28"/>
        </w:rPr>
        <w:t>学位获得者应拥护中国共产党的领导，热爱祖国，遵纪守法；具有科学严谨和求真务实的学习态度和工作作风；诚实守信，</w:t>
      </w:r>
      <w:r w:rsidR="002E6738" w:rsidRPr="006E4EC9">
        <w:rPr>
          <w:rFonts w:ascii="宋体" w:hAnsi="宋体" w:hint="eastAsia"/>
          <w:color w:val="000000" w:themeColor="text1"/>
          <w:sz w:val="28"/>
          <w:szCs w:val="28"/>
        </w:rPr>
        <w:t>恪守学术</w:t>
      </w:r>
      <w:r w:rsidR="00762C49" w:rsidRPr="006E4EC9">
        <w:rPr>
          <w:rFonts w:ascii="宋体" w:hAnsi="宋体" w:hint="eastAsia"/>
          <w:color w:val="000000" w:themeColor="text1"/>
          <w:sz w:val="28"/>
          <w:szCs w:val="28"/>
        </w:rPr>
        <w:t>道德</w:t>
      </w:r>
      <w:r w:rsidR="002E6738" w:rsidRPr="006E4EC9">
        <w:rPr>
          <w:rFonts w:ascii="宋体" w:hAnsi="宋体" w:hint="eastAsia"/>
          <w:color w:val="000000" w:themeColor="text1"/>
          <w:sz w:val="28"/>
          <w:szCs w:val="28"/>
        </w:rPr>
        <w:t>规范</w:t>
      </w:r>
      <w:r w:rsidRPr="006E4EC9">
        <w:rPr>
          <w:rFonts w:ascii="宋体" w:hAnsi="宋体" w:hint="eastAsia"/>
          <w:color w:val="000000" w:themeColor="text1"/>
          <w:sz w:val="28"/>
          <w:szCs w:val="28"/>
        </w:rPr>
        <w:t>，尊重他人的知识产权，杜绝抄袭与剽窃、伪造与篡改等学术不端行为。</w:t>
      </w:r>
    </w:p>
    <w:p w:rsidR="002C5BF1" w:rsidRPr="006E4EC9" w:rsidRDefault="002C5BF1" w:rsidP="006E4EC9">
      <w:pPr>
        <w:adjustRightInd w:val="0"/>
        <w:snapToGrid w:val="0"/>
        <w:spacing w:line="300" w:lineRule="auto"/>
        <w:ind w:firstLine="570"/>
        <w:rPr>
          <w:rFonts w:ascii="宋体" w:hAnsi="宋体"/>
          <w:color w:val="000000" w:themeColor="text1"/>
          <w:sz w:val="28"/>
          <w:szCs w:val="28"/>
        </w:rPr>
      </w:pPr>
      <w:r w:rsidRPr="006E4EC9">
        <w:rPr>
          <w:rFonts w:ascii="宋体" w:hAnsi="宋体" w:hint="eastAsia"/>
          <w:color w:val="000000" w:themeColor="text1"/>
          <w:sz w:val="28"/>
          <w:szCs w:val="28"/>
        </w:rPr>
        <w:t>掌握生物与医药相关工程领域的基础理论、先进技术方法和现代技术手段，</w:t>
      </w:r>
      <w:r w:rsidR="002E6738" w:rsidRPr="006E4EC9">
        <w:rPr>
          <w:rFonts w:ascii="宋体" w:hAnsi="宋体" w:hint="eastAsia"/>
          <w:color w:val="000000" w:themeColor="text1"/>
          <w:sz w:val="28"/>
          <w:szCs w:val="28"/>
        </w:rPr>
        <w:t>熟悉相关工程领域规范；能够熟练查阅行业领域国内外科技资料和文献，熟悉和掌握行业领域的技术现状和发展趋势。</w:t>
      </w:r>
      <w:r w:rsidR="00101647" w:rsidRPr="006E4EC9">
        <w:rPr>
          <w:rFonts w:ascii="宋体" w:hAnsi="宋体" w:hint="eastAsia"/>
          <w:color w:val="000000" w:themeColor="text1"/>
          <w:sz w:val="28"/>
          <w:szCs w:val="28"/>
        </w:rPr>
        <w:t>具有独立担负工程研究与</w:t>
      </w:r>
      <w:r w:rsidR="00596F3E">
        <w:rPr>
          <w:rFonts w:ascii="宋体" w:hAnsi="宋体" w:hint="eastAsia"/>
          <w:color w:val="000000" w:themeColor="text1"/>
          <w:sz w:val="28"/>
          <w:szCs w:val="28"/>
        </w:rPr>
        <w:t>开发</w:t>
      </w:r>
      <w:r w:rsidR="00101647" w:rsidRPr="006E4EC9">
        <w:rPr>
          <w:rFonts w:ascii="宋体" w:hAnsi="宋体" w:hint="eastAsia"/>
          <w:color w:val="000000" w:themeColor="text1"/>
          <w:sz w:val="28"/>
          <w:szCs w:val="28"/>
        </w:rPr>
        <w:t>、工程设计与实施、工程规划</w:t>
      </w:r>
      <w:r w:rsidR="00E46621">
        <w:rPr>
          <w:rFonts w:ascii="宋体" w:hAnsi="宋体" w:hint="eastAsia"/>
          <w:color w:val="000000" w:themeColor="text1"/>
          <w:sz w:val="28"/>
          <w:szCs w:val="28"/>
        </w:rPr>
        <w:t>与</w:t>
      </w:r>
      <w:r w:rsidR="00512E08">
        <w:rPr>
          <w:rFonts w:ascii="宋体" w:hAnsi="宋体" w:hint="eastAsia"/>
          <w:color w:val="000000" w:themeColor="text1"/>
          <w:sz w:val="28"/>
          <w:szCs w:val="28"/>
        </w:rPr>
        <w:t>决策</w:t>
      </w:r>
      <w:r w:rsidR="00E46621">
        <w:rPr>
          <w:rFonts w:ascii="宋体" w:hAnsi="宋体" w:hint="eastAsia"/>
          <w:color w:val="000000" w:themeColor="text1"/>
          <w:sz w:val="28"/>
          <w:szCs w:val="28"/>
        </w:rPr>
        <w:t>、工程</w:t>
      </w:r>
      <w:r w:rsidR="00101647" w:rsidRPr="006E4EC9">
        <w:rPr>
          <w:rFonts w:ascii="宋体" w:hAnsi="宋体" w:hint="eastAsia"/>
          <w:color w:val="000000" w:themeColor="text1"/>
          <w:sz w:val="28"/>
          <w:szCs w:val="28"/>
        </w:rPr>
        <w:t>管理等专门技术工作的能力，特别是</w:t>
      </w:r>
      <w:r w:rsidR="00F07553">
        <w:rPr>
          <w:rFonts w:ascii="宋体" w:hAnsi="宋体" w:hint="eastAsia"/>
          <w:color w:val="000000" w:themeColor="text1"/>
          <w:sz w:val="28"/>
          <w:szCs w:val="28"/>
        </w:rPr>
        <w:t>进行工程技术创新和</w:t>
      </w:r>
      <w:r w:rsidR="00101647" w:rsidRPr="006E4EC9">
        <w:rPr>
          <w:rFonts w:ascii="宋体" w:hAnsi="宋体" w:hint="eastAsia"/>
          <w:color w:val="000000" w:themeColor="text1"/>
          <w:sz w:val="28"/>
          <w:szCs w:val="28"/>
        </w:rPr>
        <w:t>解决</w:t>
      </w:r>
      <w:r w:rsidR="00101647" w:rsidRPr="006E4EC9">
        <w:rPr>
          <w:rFonts w:ascii="宋体" w:hAnsi="宋体"/>
          <w:color w:val="000000" w:themeColor="text1"/>
          <w:sz w:val="28"/>
          <w:szCs w:val="28"/>
        </w:rPr>
        <w:t>复杂工程问题的能力。</w:t>
      </w:r>
    </w:p>
    <w:p w:rsidR="002C5BF1" w:rsidRPr="006E4EC9" w:rsidRDefault="00E46621" w:rsidP="006E4EC9">
      <w:pPr>
        <w:adjustRightInd w:val="0"/>
        <w:snapToGrid w:val="0"/>
        <w:spacing w:line="300" w:lineRule="auto"/>
        <w:ind w:firstLine="570"/>
        <w:rPr>
          <w:rFonts w:ascii="宋体" w:hAnsi="宋体"/>
          <w:color w:val="000000" w:themeColor="text1"/>
          <w:sz w:val="28"/>
          <w:szCs w:val="28"/>
        </w:rPr>
      </w:pPr>
      <w:r w:rsidRPr="00CD4961">
        <w:rPr>
          <w:rFonts w:ascii="宋体" w:hAnsi="宋体" w:hint="eastAsia"/>
          <w:sz w:val="28"/>
          <w:szCs w:val="28"/>
        </w:rPr>
        <w:t>具有</w:t>
      </w:r>
      <w:r>
        <w:rPr>
          <w:rFonts w:ascii="宋体" w:hAnsi="宋体" w:hint="eastAsia"/>
          <w:sz w:val="28"/>
          <w:szCs w:val="28"/>
        </w:rPr>
        <w:t>服务国家和人民的</w:t>
      </w:r>
      <w:r w:rsidRPr="00CD4961">
        <w:rPr>
          <w:rFonts w:ascii="宋体" w:hAnsi="宋体" w:hint="eastAsia"/>
          <w:sz w:val="28"/>
          <w:szCs w:val="28"/>
        </w:rPr>
        <w:t>高度社会责任感、</w:t>
      </w:r>
      <w:r>
        <w:rPr>
          <w:rFonts w:ascii="宋体" w:hAnsi="宋体" w:hint="eastAsia"/>
          <w:sz w:val="28"/>
          <w:szCs w:val="28"/>
        </w:rPr>
        <w:t>良好的职业</w:t>
      </w:r>
      <w:r w:rsidR="00596F3E">
        <w:rPr>
          <w:rFonts w:ascii="宋体" w:hAnsi="宋体" w:hint="eastAsia"/>
          <w:sz w:val="28"/>
          <w:szCs w:val="28"/>
        </w:rPr>
        <w:t>素养</w:t>
      </w:r>
      <w:r>
        <w:rPr>
          <w:rFonts w:ascii="宋体" w:hAnsi="宋体" w:hint="eastAsia"/>
          <w:sz w:val="28"/>
          <w:szCs w:val="28"/>
        </w:rPr>
        <w:t>和创新精神</w:t>
      </w:r>
      <w:r w:rsidR="002C5BF1" w:rsidRPr="006E4EC9">
        <w:rPr>
          <w:rFonts w:ascii="宋体" w:hAnsi="宋体" w:hint="eastAsia"/>
          <w:color w:val="000000" w:themeColor="text1"/>
          <w:sz w:val="28"/>
          <w:szCs w:val="28"/>
        </w:rPr>
        <w:t>，掌握科学的思想和方法，坚持实事求是、严谨勤奋、勇于创新，能够正确对待成败与挫折，恪守职业道德和工程伦理规范。</w:t>
      </w:r>
    </w:p>
    <w:p w:rsidR="002E6738" w:rsidRPr="006E4EC9" w:rsidRDefault="002C5BF1" w:rsidP="006E4EC9">
      <w:pPr>
        <w:adjustRightInd w:val="0"/>
        <w:snapToGrid w:val="0"/>
        <w:spacing w:line="300" w:lineRule="auto"/>
        <w:ind w:firstLineChars="200" w:firstLine="560"/>
        <w:rPr>
          <w:rFonts w:ascii="宋体" w:hAnsi="宋体"/>
          <w:color w:val="000000" w:themeColor="text1"/>
          <w:sz w:val="28"/>
          <w:szCs w:val="28"/>
        </w:rPr>
      </w:pPr>
      <w:r w:rsidRPr="006E4EC9">
        <w:rPr>
          <w:rFonts w:hAnsi="宋体" w:hint="eastAsia"/>
          <w:color w:val="000000" w:themeColor="text1"/>
          <w:sz w:val="28"/>
          <w:szCs w:val="28"/>
        </w:rPr>
        <w:t>具有良好的身心素质和环境适应能力，富有合作精神，能正确处理国家、集</w:t>
      </w:r>
      <w:r w:rsidR="008A428D">
        <w:rPr>
          <w:rFonts w:hAnsi="宋体" w:hint="eastAsia"/>
          <w:color w:val="000000" w:themeColor="text1"/>
          <w:sz w:val="28"/>
          <w:szCs w:val="28"/>
        </w:rPr>
        <w:t>体</w:t>
      </w:r>
      <w:r w:rsidRPr="006E4EC9">
        <w:rPr>
          <w:rFonts w:hAnsi="宋体" w:hint="eastAsia"/>
          <w:color w:val="000000" w:themeColor="text1"/>
          <w:sz w:val="28"/>
          <w:szCs w:val="28"/>
        </w:rPr>
        <w:t>、个人三者之间的关系，崇尚人与人、人与社会及人与自然的和谐发展。</w:t>
      </w:r>
    </w:p>
    <w:p w:rsidR="006314A2" w:rsidRPr="006E4EC9" w:rsidRDefault="006314A2" w:rsidP="006E4EC9">
      <w:pPr>
        <w:pStyle w:val="ad"/>
        <w:adjustRightInd w:val="0"/>
        <w:snapToGrid w:val="0"/>
        <w:spacing w:line="300" w:lineRule="auto"/>
        <w:ind w:firstLineChars="200" w:firstLine="562"/>
        <w:rPr>
          <w:rFonts w:asciiTheme="minorEastAsia" w:eastAsiaTheme="minorEastAsia" w:hAnsiTheme="minorEastAsia"/>
          <w:b/>
          <w:color w:val="000000" w:themeColor="text1"/>
          <w:sz w:val="28"/>
          <w:szCs w:val="28"/>
        </w:rPr>
      </w:pPr>
    </w:p>
    <w:p w:rsidR="006314A2" w:rsidRPr="006E4EC9" w:rsidRDefault="006314A2" w:rsidP="006E4EC9">
      <w:pPr>
        <w:pStyle w:val="2"/>
        <w:adjustRightInd w:val="0"/>
        <w:snapToGrid w:val="0"/>
        <w:spacing w:before="0" w:after="0" w:line="300" w:lineRule="auto"/>
        <w:rPr>
          <w:rFonts w:ascii="黑体"/>
          <w:b w:val="0"/>
          <w:color w:val="000000" w:themeColor="text1"/>
          <w:szCs w:val="28"/>
        </w:rPr>
      </w:pPr>
      <w:r w:rsidRPr="006E4EC9">
        <w:rPr>
          <w:rFonts w:ascii="黑体" w:hint="eastAsia"/>
          <w:b w:val="0"/>
          <w:color w:val="000000" w:themeColor="text1"/>
          <w:szCs w:val="28"/>
        </w:rPr>
        <w:t>二、获本专业学位应掌握的基本知识</w:t>
      </w:r>
    </w:p>
    <w:p w:rsidR="006314A2" w:rsidRPr="006E4EC9" w:rsidRDefault="00762C49"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学位获得者应掌握</w:t>
      </w:r>
      <w:r w:rsidR="008A428D">
        <w:rPr>
          <w:rFonts w:ascii="宋体" w:hAnsi="宋体" w:hint="eastAsia"/>
          <w:color w:val="000000" w:themeColor="text1"/>
          <w:sz w:val="28"/>
          <w:szCs w:val="28"/>
        </w:rPr>
        <w:t>生物与医药相关</w:t>
      </w:r>
      <w:r w:rsidRPr="006E4EC9">
        <w:rPr>
          <w:rFonts w:ascii="宋体" w:hAnsi="宋体" w:hint="eastAsia"/>
          <w:color w:val="000000" w:themeColor="text1"/>
          <w:sz w:val="28"/>
          <w:szCs w:val="28"/>
        </w:rPr>
        <w:t>工程领域坚实宽广的基础理论、系统深入的专业</w:t>
      </w:r>
      <w:r w:rsidR="006314A2" w:rsidRPr="006E4EC9">
        <w:rPr>
          <w:rFonts w:ascii="宋体" w:hAnsi="宋体" w:hint="eastAsia"/>
          <w:color w:val="000000" w:themeColor="text1"/>
          <w:sz w:val="28"/>
          <w:szCs w:val="28"/>
        </w:rPr>
        <w:t>知识和工程技术知识</w:t>
      </w:r>
      <w:r w:rsidR="00E46621">
        <w:rPr>
          <w:rFonts w:ascii="宋体" w:hAnsi="宋体" w:hint="eastAsia"/>
          <w:color w:val="000000" w:themeColor="text1"/>
          <w:sz w:val="28"/>
          <w:szCs w:val="28"/>
        </w:rPr>
        <w:t>、</w:t>
      </w:r>
      <w:r w:rsidR="004F6555">
        <w:rPr>
          <w:rFonts w:ascii="宋体" w:hAnsi="宋体" w:hint="eastAsia"/>
          <w:color w:val="000000" w:themeColor="text1"/>
          <w:sz w:val="28"/>
          <w:szCs w:val="28"/>
        </w:rPr>
        <w:t>领域方向</w:t>
      </w:r>
      <w:r w:rsidR="006314A2" w:rsidRPr="006E4EC9">
        <w:rPr>
          <w:rFonts w:ascii="宋体" w:hAnsi="宋体" w:hint="eastAsia"/>
          <w:color w:val="000000" w:themeColor="text1"/>
          <w:sz w:val="28"/>
          <w:szCs w:val="28"/>
        </w:rPr>
        <w:t>发展趋势与</w:t>
      </w:r>
      <w:r w:rsidR="004F6555">
        <w:rPr>
          <w:rFonts w:ascii="宋体" w:hAnsi="宋体" w:hint="eastAsia"/>
          <w:color w:val="000000" w:themeColor="text1"/>
          <w:sz w:val="28"/>
          <w:szCs w:val="28"/>
        </w:rPr>
        <w:t>学科</w:t>
      </w:r>
      <w:r w:rsidR="006314A2" w:rsidRPr="006E4EC9">
        <w:rPr>
          <w:rFonts w:ascii="宋体" w:hAnsi="宋体" w:hint="eastAsia"/>
          <w:color w:val="000000" w:themeColor="text1"/>
          <w:sz w:val="28"/>
          <w:szCs w:val="28"/>
        </w:rPr>
        <w:t>前沿，同时应掌握相关的人文社科及工程管理知识。应熟练掌握一门外国语。基本知识包括基础知识和专业知识。</w:t>
      </w:r>
    </w:p>
    <w:p w:rsidR="006314A2" w:rsidRPr="006E4EC9" w:rsidRDefault="006314A2" w:rsidP="006E4EC9">
      <w:pPr>
        <w:pStyle w:val="af4"/>
        <w:numPr>
          <w:ilvl w:val="0"/>
          <w:numId w:val="24"/>
        </w:numPr>
        <w:adjustRightInd w:val="0"/>
        <w:snapToGrid w:val="0"/>
        <w:spacing w:line="300" w:lineRule="auto"/>
        <w:ind w:firstLineChars="0"/>
        <w:rPr>
          <w:rFonts w:ascii="宋体" w:hAnsi="宋体"/>
          <w:color w:val="000000" w:themeColor="text1"/>
          <w:sz w:val="28"/>
          <w:szCs w:val="28"/>
        </w:rPr>
      </w:pPr>
      <w:r w:rsidRPr="006E4EC9">
        <w:rPr>
          <w:rFonts w:ascii="宋体" w:hAnsi="宋体" w:hint="eastAsia"/>
          <w:color w:val="000000" w:themeColor="text1"/>
          <w:sz w:val="28"/>
          <w:szCs w:val="28"/>
        </w:rPr>
        <w:t>基础</w:t>
      </w:r>
      <w:r w:rsidRPr="006E4EC9">
        <w:rPr>
          <w:rFonts w:ascii="宋体" w:hAnsi="宋体"/>
          <w:color w:val="000000" w:themeColor="text1"/>
          <w:sz w:val="28"/>
          <w:szCs w:val="28"/>
        </w:rPr>
        <w:t>知识</w:t>
      </w:r>
    </w:p>
    <w:p w:rsidR="00B61F1D" w:rsidRPr="006E4EC9" w:rsidRDefault="00B61F1D"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工程数学、化学、物理学、生物学、</w:t>
      </w:r>
      <w:r w:rsidR="006F2755">
        <w:rPr>
          <w:rFonts w:ascii="宋体" w:hAnsi="宋体" w:hint="eastAsia"/>
          <w:color w:val="000000" w:themeColor="text1"/>
          <w:sz w:val="28"/>
          <w:szCs w:val="28"/>
        </w:rPr>
        <w:t>工程</w:t>
      </w:r>
      <w:r w:rsidR="006F2755">
        <w:rPr>
          <w:rFonts w:ascii="宋体" w:hAnsi="宋体"/>
          <w:color w:val="000000" w:themeColor="text1"/>
          <w:sz w:val="28"/>
          <w:szCs w:val="28"/>
        </w:rPr>
        <w:t>基础、</w:t>
      </w:r>
      <w:r w:rsidRPr="006E4EC9">
        <w:rPr>
          <w:rFonts w:ascii="宋体" w:hAnsi="宋体" w:hint="eastAsia"/>
          <w:color w:val="000000" w:themeColor="text1"/>
          <w:sz w:val="28"/>
          <w:szCs w:val="28"/>
        </w:rPr>
        <w:t>计算机</w:t>
      </w:r>
      <w:r w:rsidRPr="006E4EC9">
        <w:rPr>
          <w:rFonts w:ascii="宋体" w:hAnsi="宋体"/>
          <w:color w:val="000000" w:themeColor="text1"/>
          <w:sz w:val="28"/>
          <w:szCs w:val="28"/>
        </w:rPr>
        <w:t>、</w:t>
      </w:r>
      <w:r w:rsidRPr="006E4EC9">
        <w:rPr>
          <w:rFonts w:ascii="宋体" w:hAnsi="宋体" w:hint="eastAsia"/>
          <w:color w:val="000000" w:themeColor="text1"/>
          <w:sz w:val="28"/>
          <w:szCs w:val="28"/>
        </w:rPr>
        <w:t>外</w:t>
      </w:r>
      <w:r w:rsidR="006F2755">
        <w:rPr>
          <w:rFonts w:ascii="宋体" w:hAnsi="宋体" w:hint="eastAsia"/>
          <w:color w:val="000000" w:themeColor="text1"/>
          <w:sz w:val="28"/>
          <w:szCs w:val="28"/>
        </w:rPr>
        <w:t>国</w:t>
      </w:r>
      <w:r w:rsidRPr="006E4EC9">
        <w:rPr>
          <w:rFonts w:ascii="宋体" w:hAnsi="宋体" w:hint="eastAsia"/>
          <w:color w:val="000000" w:themeColor="text1"/>
          <w:sz w:val="28"/>
          <w:szCs w:val="28"/>
        </w:rPr>
        <w:t>语、政治</w:t>
      </w:r>
      <w:r w:rsidR="006F2755">
        <w:rPr>
          <w:rFonts w:ascii="宋体" w:hAnsi="宋体" w:hint="eastAsia"/>
          <w:color w:val="000000" w:themeColor="text1"/>
          <w:sz w:val="28"/>
          <w:szCs w:val="28"/>
        </w:rPr>
        <w:t>理论</w:t>
      </w:r>
      <w:r w:rsidRPr="006E4EC9">
        <w:rPr>
          <w:rFonts w:ascii="宋体" w:hAnsi="宋体" w:hint="eastAsia"/>
          <w:color w:val="000000" w:themeColor="text1"/>
          <w:sz w:val="28"/>
          <w:szCs w:val="28"/>
        </w:rPr>
        <w:t>、经济管理、工程伦理等。</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color w:val="000000" w:themeColor="text1"/>
          <w:sz w:val="28"/>
          <w:szCs w:val="28"/>
        </w:rPr>
        <w:t>2.</w:t>
      </w:r>
      <w:r w:rsidRPr="006E4EC9">
        <w:rPr>
          <w:rFonts w:ascii="宋体" w:hAnsi="宋体" w:hint="eastAsia"/>
          <w:color w:val="000000" w:themeColor="text1"/>
          <w:sz w:val="28"/>
          <w:szCs w:val="28"/>
        </w:rPr>
        <w:t>专业知识</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本</w:t>
      </w:r>
      <w:r w:rsidRPr="006E4EC9">
        <w:rPr>
          <w:rFonts w:ascii="宋体" w:hAnsi="宋体"/>
          <w:color w:val="000000" w:themeColor="text1"/>
          <w:sz w:val="28"/>
          <w:szCs w:val="28"/>
        </w:rPr>
        <w:t>类别的专业知识</w:t>
      </w:r>
      <w:r w:rsidRPr="006E4EC9">
        <w:rPr>
          <w:rFonts w:ascii="宋体" w:hAnsi="宋体" w:hint="eastAsia"/>
          <w:color w:val="000000" w:themeColor="text1"/>
          <w:sz w:val="28"/>
          <w:szCs w:val="28"/>
        </w:rPr>
        <w:t>按</w:t>
      </w:r>
      <w:r w:rsidRPr="006E4EC9">
        <w:rPr>
          <w:rFonts w:ascii="宋体" w:hAnsi="宋体"/>
          <w:color w:val="000000" w:themeColor="text1"/>
          <w:sz w:val="28"/>
          <w:szCs w:val="28"/>
        </w:rPr>
        <w:t>各</w:t>
      </w:r>
      <w:r w:rsidRPr="006E4EC9">
        <w:rPr>
          <w:rFonts w:ascii="宋体" w:hAnsi="宋体" w:hint="eastAsia"/>
          <w:color w:val="000000" w:themeColor="text1"/>
          <w:sz w:val="28"/>
          <w:szCs w:val="28"/>
        </w:rPr>
        <w:t>领域</w:t>
      </w:r>
      <w:r w:rsidRPr="006E4EC9">
        <w:rPr>
          <w:rFonts w:ascii="宋体" w:hAnsi="宋体"/>
          <w:color w:val="000000" w:themeColor="text1"/>
          <w:sz w:val="28"/>
          <w:szCs w:val="28"/>
        </w:rPr>
        <w:t>方向</w:t>
      </w:r>
      <w:r w:rsidRPr="006E4EC9">
        <w:rPr>
          <w:rFonts w:ascii="宋体" w:hAnsi="宋体" w:hint="eastAsia"/>
          <w:color w:val="000000" w:themeColor="text1"/>
          <w:sz w:val="28"/>
          <w:szCs w:val="28"/>
        </w:rPr>
        <w:t>区分</w:t>
      </w:r>
      <w:r w:rsidRPr="006E4EC9">
        <w:rPr>
          <w:rFonts w:ascii="宋体" w:hAnsi="宋体"/>
          <w:color w:val="000000" w:themeColor="text1"/>
          <w:sz w:val="28"/>
          <w:szCs w:val="28"/>
        </w:rPr>
        <w:t>，</w:t>
      </w:r>
      <w:r w:rsidRPr="006E4EC9">
        <w:rPr>
          <w:rFonts w:ascii="宋体" w:hAnsi="宋体" w:hint="eastAsia"/>
          <w:color w:val="000000" w:themeColor="text1"/>
          <w:sz w:val="28"/>
          <w:szCs w:val="28"/>
        </w:rPr>
        <w:t>各</w:t>
      </w:r>
      <w:r w:rsidR="004361F4" w:rsidRPr="006E4EC9">
        <w:rPr>
          <w:rFonts w:ascii="宋体" w:hAnsi="宋体" w:hint="eastAsia"/>
          <w:color w:val="000000" w:themeColor="text1"/>
          <w:sz w:val="28"/>
          <w:szCs w:val="28"/>
        </w:rPr>
        <w:t>领域</w:t>
      </w:r>
      <w:r w:rsidRPr="006E4EC9">
        <w:rPr>
          <w:rFonts w:ascii="宋体" w:hAnsi="宋体"/>
          <w:color w:val="000000" w:themeColor="text1"/>
          <w:sz w:val="28"/>
          <w:szCs w:val="28"/>
        </w:rPr>
        <w:t>专业知识分别为：</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color w:val="000000" w:themeColor="text1"/>
          <w:sz w:val="28"/>
          <w:szCs w:val="28"/>
        </w:rPr>
        <w:t>1</w:t>
      </w:r>
      <w:r w:rsidRPr="006E4EC9">
        <w:rPr>
          <w:rFonts w:ascii="宋体" w:hAnsi="宋体" w:hint="eastAsia"/>
          <w:color w:val="000000" w:themeColor="text1"/>
          <w:sz w:val="28"/>
          <w:szCs w:val="28"/>
        </w:rPr>
        <w:t>）生物</w:t>
      </w:r>
      <w:r w:rsidRPr="006E4EC9">
        <w:rPr>
          <w:rFonts w:ascii="宋体" w:hAnsi="宋体"/>
          <w:color w:val="000000" w:themeColor="text1"/>
          <w:sz w:val="28"/>
          <w:szCs w:val="28"/>
        </w:rPr>
        <w:t>技术与工程</w:t>
      </w:r>
      <w:r w:rsidR="00E54E57" w:rsidRPr="006E4EC9">
        <w:rPr>
          <w:rFonts w:ascii="宋体" w:hAnsi="宋体" w:hint="eastAsia"/>
          <w:color w:val="000000" w:themeColor="text1"/>
          <w:sz w:val="28"/>
          <w:szCs w:val="28"/>
        </w:rPr>
        <w:t>：</w:t>
      </w:r>
      <w:r w:rsidRPr="006E4EC9">
        <w:rPr>
          <w:rFonts w:ascii="宋体" w:hAnsi="宋体" w:hint="eastAsia"/>
          <w:color w:val="000000" w:themeColor="text1"/>
          <w:sz w:val="28"/>
          <w:szCs w:val="28"/>
        </w:rPr>
        <w:t>先进</w:t>
      </w:r>
      <w:r w:rsidRPr="006E4EC9">
        <w:rPr>
          <w:rFonts w:ascii="宋体" w:hAnsi="宋体"/>
          <w:color w:val="000000" w:themeColor="text1"/>
          <w:sz w:val="28"/>
          <w:szCs w:val="28"/>
        </w:rPr>
        <w:t>生物技术、生物制造</w:t>
      </w:r>
      <w:r w:rsidR="008A428D">
        <w:rPr>
          <w:rFonts w:ascii="宋体" w:hAnsi="宋体" w:hint="eastAsia"/>
          <w:color w:val="000000" w:themeColor="text1"/>
          <w:sz w:val="28"/>
          <w:szCs w:val="28"/>
        </w:rPr>
        <w:t>、生物大数据处</w:t>
      </w:r>
      <w:r w:rsidR="008A428D">
        <w:rPr>
          <w:rFonts w:ascii="宋体" w:hAnsi="宋体" w:hint="eastAsia"/>
          <w:color w:val="000000" w:themeColor="text1"/>
          <w:sz w:val="28"/>
          <w:szCs w:val="28"/>
        </w:rPr>
        <w:lastRenderedPageBreak/>
        <w:t>理与应用</w:t>
      </w:r>
      <w:r w:rsidRPr="006E4EC9">
        <w:rPr>
          <w:rFonts w:ascii="宋体" w:hAnsi="宋体" w:hint="eastAsia"/>
          <w:color w:val="000000" w:themeColor="text1"/>
          <w:sz w:val="28"/>
          <w:szCs w:val="28"/>
        </w:rPr>
        <w:t>等</w:t>
      </w:r>
      <w:r w:rsidR="008A428D">
        <w:rPr>
          <w:rFonts w:ascii="宋体" w:hAnsi="宋体" w:hint="eastAsia"/>
          <w:color w:val="000000" w:themeColor="text1"/>
          <w:sz w:val="28"/>
          <w:szCs w:val="28"/>
        </w:rPr>
        <w:t>；</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2）生物</w:t>
      </w:r>
      <w:r w:rsidRPr="006E4EC9">
        <w:rPr>
          <w:rFonts w:ascii="宋体" w:hAnsi="宋体"/>
          <w:color w:val="000000" w:themeColor="text1"/>
          <w:sz w:val="28"/>
          <w:szCs w:val="28"/>
        </w:rPr>
        <w:t>医学技术</w:t>
      </w:r>
      <w:r w:rsidR="00E54E57" w:rsidRPr="006E4EC9">
        <w:rPr>
          <w:rFonts w:ascii="宋体" w:hAnsi="宋体" w:hint="eastAsia"/>
          <w:color w:val="000000" w:themeColor="text1"/>
          <w:sz w:val="28"/>
          <w:szCs w:val="28"/>
        </w:rPr>
        <w:t>：</w:t>
      </w:r>
      <w:r w:rsidR="0055521E" w:rsidRPr="006E4EC9">
        <w:rPr>
          <w:rFonts w:ascii="宋体" w:hAnsi="宋体" w:hint="eastAsia"/>
          <w:color w:val="000000" w:themeColor="text1"/>
          <w:sz w:val="28"/>
          <w:szCs w:val="28"/>
        </w:rPr>
        <w:t>纳米生物与医药技术、分子电子学、生物材料设计与评价等</w:t>
      </w:r>
      <w:r w:rsidR="008A428D">
        <w:rPr>
          <w:rFonts w:ascii="宋体" w:hAnsi="宋体" w:hint="eastAsia"/>
          <w:color w:val="000000" w:themeColor="text1"/>
          <w:sz w:val="28"/>
          <w:szCs w:val="28"/>
        </w:rPr>
        <w:t>；</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2B243E">
        <w:rPr>
          <w:rFonts w:ascii="宋体" w:hAnsi="宋体"/>
          <w:color w:val="000000" w:themeColor="text1"/>
          <w:sz w:val="28"/>
          <w:szCs w:val="28"/>
        </w:rPr>
        <w:t>3</w:t>
      </w:r>
      <w:r w:rsidRPr="002B243E">
        <w:rPr>
          <w:rFonts w:ascii="宋体" w:hAnsi="宋体" w:hint="eastAsia"/>
          <w:color w:val="000000" w:themeColor="text1"/>
          <w:sz w:val="28"/>
          <w:szCs w:val="28"/>
        </w:rPr>
        <w:t>）制药工程</w:t>
      </w:r>
      <w:r w:rsidR="00BF153B" w:rsidRPr="002B243E">
        <w:rPr>
          <w:rFonts w:ascii="宋体" w:hAnsi="宋体" w:hint="eastAsia"/>
          <w:color w:val="000000" w:themeColor="text1"/>
          <w:sz w:val="28"/>
          <w:szCs w:val="28"/>
        </w:rPr>
        <w:t>：</w:t>
      </w:r>
      <w:r w:rsidR="008C5948" w:rsidRPr="002B243E">
        <w:rPr>
          <w:rFonts w:ascii="宋体" w:hAnsi="宋体" w:hint="eastAsia"/>
          <w:color w:val="000000" w:themeColor="text1"/>
          <w:sz w:val="28"/>
          <w:szCs w:val="28"/>
        </w:rPr>
        <w:t>制药</w:t>
      </w:r>
      <w:r w:rsidR="00E54E57" w:rsidRPr="002B243E">
        <w:rPr>
          <w:rFonts w:ascii="宋体" w:hAnsi="宋体" w:hint="eastAsia"/>
          <w:color w:val="000000" w:themeColor="text1"/>
          <w:sz w:val="28"/>
          <w:szCs w:val="28"/>
        </w:rPr>
        <w:t>前沿</w:t>
      </w:r>
      <w:r w:rsidR="00BF153B" w:rsidRPr="002B243E">
        <w:rPr>
          <w:rFonts w:ascii="宋体" w:hAnsi="宋体" w:hint="eastAsia"/>
          <w:color w:val="000000" w:themeColor="text1"/>
          <w:sz w:val="28"/>
          <w:szCs w:val="28"/>
        </w:rPr>
        <w:t>技术</w:t>
      </w:r>
      <w:r w:rsidR="00BF4653">
        <w:rPr>
          <w:rFonts w:ascii="宋体" w:hAnsi="宋体" w:hint="eastAsia"/>
          <w:color w:val="000000" w:themeColor="text1"/>
          <w:sz w:val="28"/>
          <w:szCs w:val="28"/>
        </w:rPr>
        <w:t>、</w:t>
      </w:r>
      <w:r w:rsidR="00E54E57" w:rsidRPr="002B243E">
        <w:rPr>
          <w:rFonts w:ascii="宋体" w:hAnsi="宋体" w:hint="eastAsia"/>
          <w:color w:val="000000" w:themeColor="text1"/>
          <w:sz w:val="28"/>
          <w:szCs w:val="28"/>
        </w:rPr>
        <w:t>绿色</w:t>
      </w:r>
      <w:r w:rsidR="002A1A98">
        <w:rPr>
          <w:rFonts w:ascii="宋体" w:hAnsi="宋体" w:hint="eastAsia"/>
          <w:color w:val="000000" w:themeColor="text1"/>
          <w:sz w:val="28"/>
          <w:szCs w:val="28"/>
        </w:rPr>
        <w:t>制药</w:t>
      </w:r>
      <w:r w:rsidR="00E54E57" w:rsidRPr="002B243E">
        <w:rPr>
          <w:rFonts w:ascii="宋体" w:hAnsi="宋体" w:hint="eastAsia"/>
          <w:color w:val="000000" w:themeColor="text1"/>
          <w:sz w:val="28"/>
          <w:szCs w:val="28"/>
        </w:rPr>
        <w:t>技术</w:t>
      </w:r>
      <w:r w:rsidR="00BF4653">
        <w:rPr>
          <w:rFonts w:ascii="宋体" w:hAnsi="宋体" w:hint="eastAsia"/>
          <w:color w:val="000000" w:themeColor="text1"/>
          <w:sz w:val="28"/>
          <w:szCs w:val="28"/>
        </w:rPr>
        <w:t>、先进</w:t>
      </w:r>
      <w:r w:rsidR="002A1A98">
        <w:rPr>
          <w:rFonts w:ascii="宋体" w:hAnsi="宋体" w:hint="eastAsia"/>
          <w:color w:val="000000" w:themeColor="text1"/>
          <w:sz w:val="28"/>
          <w:szCs w:val="28"/>
        </w:rPr>
        <w:t>制剂技术</w:t>
      </w:r>
      <w:r w:rsidR="004371F4">
        <w:rPr>
          <w:rFonts w:ascii="宋体" w:hAnsi="宋体" w:hint="eastAsia"/>
          <w:color w:val="000000" w:themeColor="text1"/>
          <w:sz w:val="28"/>
          <w:szCs w:val="28"/>
        </w:rPr>
        <w:t>等；</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4）食品工程</w:t>
      </w:r>
      <w:r w:rsidR="00E54E57" w:rsidRPr="006E4EC9">
        <w:rPr>
          <w:rFonts w:ascii="宋体" w:hAnsi="宋体" w:hint="eastAsia"/>
          <w:color w:val="000000" w:themeColor="text1"/>
          <w:sz w:val="28"/>
          <w:szCs w:val="28"/>
        </w:rPr>
        <w:t>：</w:t>
      </w:r>
      <w:r w:rsidR="0034662E" w:rsidRPr="006E4EC9">
        <w:rPr>
          <w:rFonts w:ascii="宋体" w:hAnsi="宋体" w:hint="eastAsia"/>
          <w:color w:val="000000" w:themeColor="text1"/>
          <w:sz w:val="28"/>
          <w:szCs w:val="28"/>
        </w:rPr>
        <w:t>先进食品制</w:t>
      </w:r>
      <w:r w:rsidR="003A4EDB" w:rsidRPr="006E4EC9">
        <w:rPr>
          <w:rFonts w:ascii="宋体" w:hAnsi="宋体" w:hint="eastAsia"/>
          <w:color w:val="000000" w:themeColor="text1"/>
          <w:sz w:val="28"/>
          <w:szCs w:val="28"/>
        </w:rPr>
        <w:t>造</w:t>
      </w:r>
      <w:r w:rsidR="004371F4">
        <w:rPr>
          <w:rFonts w:ascii="宋体" w:hAnsi="宋体" w:hint="eastAsia"/>
          <w:color w:val="000000" w:themeColor="text1"/>
          <w:sz w:val="28"/>
          <w:szCs w:val="28"/>
        </w:rPr>
        <w:t>技术</w:t>
      </w:r>
      <w:r w:rsidR="003A4EDB" w:rsidRPr="006E4EC9">
        <w:rPr>
          <w:rFonts w:ascii="宋体" w:hAnsi="宋体" w:hint="eastAsia"/>
          <w:color w:val="000000" w:themeColor="text1"/>
          <w:sz w:val="28"/>
          <w:szCs w:val="28"/>
        </w:rPr>
        <w:t>、现代食品分析理论与技术、食品安全机制和综合控制等</w:t>
      </w:r>
      <w:r w:rsidR="004371F4">
        <w:rPr>
          <w:rFonts w:ascii="宋体" w:hAnsi="宋体" w:hint="eastAsia"/>
          <w:color w:val="000000" w:themeColor="text1"/>
          <w:sz w:val="28"/>
          <w:szCs w:val="28"/>
        </w:rPr>
        <w:t>；</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5）</w:t>
      </w:r>
      <w:r w:rsidR="00BF153B" w:rsidRPr="002B243E">
        <w:rPr>
          <w:rFonts w:ascii="宋体" w:hAnsi="宋体" w:hint="eastAsia"/>
          <w:color w:val="000000" w:themeColor="text1"/>
          <w:sz w:val="28"/>
          <w:szCs w:val="28"/>
        </w:rPr>
        <w:t>精细化工：</w:t>
      </w:r>
      <w:r w:rsidR="00E54E57" w:rsidRPr="002B243E">
        <w:rPr>
          <w:rFonts w:ascii="宋体" w:hAnsi="宋体" w:hint="eastAsia"/>
          <w:color w:val="000000" w:themeColor="text1"/>
          <w:sz w:val="28"/>
          <w:szCs w:val="28"/>
        </w:rPr>
        <w:t>高等精细有机合成</w:t>
      </w:r>
      <w:r w:rsidR="004371F4">
        <w:rPr>
          <w:rFonts w:ascii="宋体" w:hAnsi="宋体" w:hint="eastAsia"/>
          <w:color w:val="000000" w:themeColor="text1"/>
          <w:sz w:val="28"/>
          <w:szCs w:val="28"/>
        </w:rPr>
        <w:t>、</w:t>
      </w:r>
      <w:r w:rsidR="003A4EDB" w:rsidRPr="002B243E">
        <w:rPr>
          <w:rFonts w:ascii="宋体" w:hAnsi="宋体" w:hint="eastAsia"/>
          <w:color w:val="000000" w:themeColor="text1"/>
          <w:sz w:val="28"/>
          <w:szCs w:val="28"/>
        </w:rPr>
        <w:t>精细化工前沿</w:t>
      </w:r>
      <w:r w:rsidR="00E54E57" w:rsidRPr="002B243E">
        <w:rPr>
          <w:rFonts w:ascii="宋体" w:hAnsi="宋体" w:hint="eastAsia"/>
          <w:color w:val="000000" w:themeColor="text1"/>
          <w:sz w:val="28"/>
          <w:szCs w:val="28"/>
        </w:rPr>
        <w:t>技术</w:t>
      </w:r>
      <w:r w:rsidR="004371F4">
        <w:rPr>
          <w:rFonts w:ascii="宋体" w:hAnsi="宋体" w:hint="eastAsia"/>
          <w:color w:val="000000" w:themeColor="text1"/>
          <w:sz w:val="28"/>
          <w:szCs w:val="28"/>
        </w:rPr>
        <w:t>、功能化学品等。</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生物与医药博士专业学位研究生至少应掌握其中</w:t>
      </w:r>
      <w:r w:rsidR="004361F4" w:rsidRPr="006E4EC9">
        <w:rPr>
          <w:rFonts w:ascii="宋体" w:hAnsi="宋体" w:hint="eastAsia"/>
          <w:color w:val="000000" w:themeColor="text1"/>
          <w:sz w:val="28"/>
          <w:szCs w:val="28"/>
        </w:rPr>
        <w:t>某一</w:t>
      </w:r>
      <w:r w:rsidRPr="006E4EC9">
        <w:rPr>
          <w:rFonts w:ascii="宋体" w:hAnsi="宋体" w:hint="eastAsia"/>
          <w:color w:val="000000" w:themeColor="text1"/>
          <w:sz w:val="28"/>
          <w:szCs w:val="28"/>
        </w:rPr>
        <w:t>领域方向的知识体系。</w:t>
      </w:r>
    </w:p>
    <w:p w:rsidR="006314A2" w:rsidRPr="006E4EC9" w:rsidRDefault="006314A2" w:rsidP="006E4EC9">
      <w:pPr>
        <w:pStyle w:val="af4"/>
        <w:adjustRightInd w:val="0"/>
        <w:snapToGrid w:val="0"/>
        <w:spacing w:line="300" w:lineRule="auto"/>
        <w:ind w:left="922" w:firstLineChars="0" w:firstLine="0"/>
        <w:jc w:val="left"/>
        <w:rPr>
          <w:rFonts w:asciiTheme="minorEastAsia" w:eastAsiaTheme="minorEastAsia" w:hAnsiTheme="minorEastAsia"/>
          <w:b/>
          <w:color w:val="000000" w:themeColor="text1"/>
          <w:sz w:val="28"/>
          <w:szCs w:val="28"/>
        </w:rPr>
      </w:pPr>
    </w:p>
    <w:p w:rsidR="00E2511D" w:rsidRPr="006E4EC9" w:rsidRDefault="00E2511D" w:rsidP="006E4EC9">
      <w:pPr>
        <w:pStyle w:val="2"/>
        <w:adjustRightInd w:val="0"/>
        <w:snapToGrid w:val="0"/>
        <w:spacing w:before="0" w:after="0" w:line="300" w:lineRule="auto"/>
        <w:rPr>
          <w:rFonts w:ascii="黑体"/>
          <w:b w:val="0"/>
          <w:color w:val="000000" w:themeColor="text1"/>
          <w:szCs w:val="28"/>
        </w:rPr>
      </w:pPr>
      <w:r w:rsidRPr="006E4EC9">
        <w:rPr>
          <w:rFonts w:ascii="黑体" w:hint="eastAsia"/>
          <w:b w:val="0"/>
          <w:color w:val="000000" w:themeColor="text1"/>
          <w:szCs w:val="28"/>
        </w:rPr>
        <w:t>三、获本专业学位应接受的实践训练</w:t>
      </w:r>
    </w:p>
    <w:p w:rsidR="00E2511D" w:rsidRPr="006E4EC9" w:rsidRDefault="00E2511D" w:rsidP="008873C3">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专业实践是生物与医药博士专业学位研究生</w:t>
      </w:r>
      <w:r w:rsidR="004371F4">
        <w:rPr>
          <w:rFonts w:ascii="宋体" w:hAnsi="宋体" w:hint="eastAsia"/>
          <w:color w:val="000000" w:themeColor="text1"/>
          <w:sz w:val="28"/>
          <w:szCs w:val="28"/>
        </w:rPr>
        <w:t>增长</w:t>
      </w:r>
      <w:r w:rsidRPr="006E4EC9">
        <w:rPr>
          <w:rFonts w:ascii="宋体" w:hAnsi="宋体" w:hint="eastAsia"/>
          <w:color w:val="000000" w:themeColor="text1"/>
          <w:sz w:val="28"/>
          <w:szCs w:val="28"/>
        </w:rPr>
        <w:t>实践经验，提高实践能力的重要环节。专业实践应有明确的任务要求和考核指标，实践成果能够反映本类别博士专业</w:t>
      </w:r>
      <w:r w:rsidRPr="006E4EC9">
        <w:rPr>
          <w:rFonts w:ascii="宋体" w:hAnsi="宋体"/>
          <w:color w:val="000000" w:themeColor="text1"/>
          <w:sz w:val="28"/>
          <w:szCs w:val="28"/>
        </w:rPr>
        <w:t>学位</w:t>
      </w:r>
      <w:r w:rsidRPr="006E4EC9">
        <w:rPr>
          <w:rFonts w:ascii="宋体" w:hAnsi="宋体" w:hint="eastAsia"/>
          <w:color w:val="000000" w:themeColor="text1"/>
          <w:sz w:val="28"/>
          <w:szCs w:val="28"/>
        </w:rPr>
        <w:t>研究生在工程能力和工程素养方面取得的成效。专业实践可采用集中实践和分段实践相结合的方式。</w:t>
      </w:r>
      <w:r w:rsidRPr="00AD098E">
        <w:rPr>
          <w:rFonts w:ascii="宋体" w:hAnsi="宋体" w:hint="eastAsia"/>
          <w:color w:val="000000" w:themeColor="text1"/>
          <w:sz w:val="28"/>
          <w:szCs w:val="28"/>
        </w:rPr>
        <w:t>博士专业</w:t>
      </w:r>
      <w:r w:rsidRPr="00AD098E">
        <w:rPr>
          <w:rFonts w:ascii="宋体" w:hAnsi="宋体"/>
          <w:color w:val="000000" w:themeColor="text1"/>
          <w:sz w:val="28"/>
          <w:szCs w:val="28"/>
        </w:rPr>
        <w:t>学位</w:t>
      </w:r>
      <w:r w:rsidRPr="00AD098E">
        <w:rPr>
          <w:rFonts w:ascii="宋体" w:hAnsi="宋体" w:hint="eastAsia"/>
          <w:color w:val="000000" w:themeColor="text1"/>
          <w:sz w:val="28"/>
          <w:szCs w:val="28"/>
        </w:rPr>
        <w:t>研究生</w:t>
      </w:r>
      <w:r w:rsidR="004371F4" w:rsidRPr="00AD098E">
        <w:rPr>
          <w:rFonts w:ascii="宋体" w:hAnsi="宋体" w:hint="eastAsia"/>
          <w:color w:val="000000" w:themeColor="text1"/>
          <w:sz w:val="28"/>
          <w:szCs w:val="28"/>
        </w:rPr>
        <w:t>在入学前应具有</w:t>
      </w:r>
      <w:r w:rsidR="004371F4" w:rsidRPr="00AD098E">
        <w:rPr>
          <w:rFonts w:ascii="宋体" w:hAnsi="宋体"/>
          <w:color w:val="000000" w:themeColor="text1"/>
          <w:sz w:val="28"/>
          <w:szCs w:val="28"/>
        </w:rPr>
        <w:t>3</w:t>
      </w:r>
      <w:r w:rsidR="004371F4" w:rsidRPr="00AD098E">
        <w:rPr>
          <w:rFonts w:ascii="宋体" w:hAnsi="宋体" w:hint="eastAsia"/>
          <w:color w:val="000000" w:themeColor="text1"/>
          <w:sz w:val="28"/>
          <w:szCs w:val="28"/>
        </w:rPr>
        <w:t>年及以上企业工作经历，进校后</w:t>
      </w:r>
      <w:r w:rsidRPr="00AD098E">
        <w:rPr>
          <w:rFonts w:ascii="宋体" w:hAnsi="宋体" w:hint="eastAsia"/>
          <w:color w:val="000000" w:themeColor="text1"/>
          <w:sz w:val="28"/>
          <w:szCs w:val="28"/>
        </w:rPr>
        <w:t>专业实践时间应不少于</w:t>
      </w:r>
      <w:r w:rsidRPr="00AD098E">
        <w:rPr>
          <w:rFonts w:ascii="宋体" w:hAnsi="宋体"/>
          <w:color w:val="000000" w:themeColor="text1"/>
          <w:sz w:val="28"/>
          <w:szCs w:val="28"/>
        </w:rPr>
        <w:t>6个月。</w:t>
      </w:r>
      <w:r w:rsidRPr="006E4EC9">
        <w:rPr>
          <w:rFonts w:ascii="宋体" w:hAnsi="宋体" w:hint="eastAsia"/>
          <w:color w:val="000000" w:themeColor="text1"/>
          <w:sz w:val="28"/>
          <w:szCs w:val="28"/>
        </w:rPr>
        <w:t>专业实践内容可由学校</w:t>
      </w:r>
      <w:r w:rsidR="00D21D98">
        <w:rPr>
          <w:rFonts w:ascii="宋体" w:hAnsi="宋体" w:hint="eastAsia"/>
          <w:color w:val="000000" w:themeColor="text1"/>
          <w:sz w:val="28"/>
          <w:szCs w:val="28"/>
        </w:rPr>
        <w:t>及</w:t>
      </w:r>
      <w:r w:rsidRPr="006E4EC9">
        <w:rPr>
          <w:rFonts w:ascii="宋体" w:hAnsi="宋体" w:hint="eastAsia"/>
          <w:color w:val="000000" w:themeColor="text1"/>
          <w:sz w:val="28"/>
          <w:szCs w:val="28"/>
        </w:rPr>
        <w:t>企</w:t>
      </w:r>
      <w:r w:rsidR="00A9731B">
        <w:rPr>
          <w:rFonts w:ascii="宋体" w:hAnsi="宋体" w:hint="eastAsia"/>
          <w:color w:val="000000" w:themeColor="text1"/>
          <w:sz w:val="28"/>
          <w:szCs w:val="28"/>
        </w:rPr>
        <w:t>业</w:t>
      </w:r>
      <w:r w:rsidRPr="006E4EC9">
        <w:rPr>
          <w:rFonts w:ascii="宋体" w:hAnsi="宋体" w:hint="eastAsia"/>
          <w:color w:val="000000" w:themeColor="text1"/>
          <w:sz w:val="28"/>
          <w:szCs w:val="28"/>
        </w:rPr>
        <w:t>双导师共同决定，所完成的实践类学分应占总学分的</w:t>
      </w:r>
      <w:r w:rsidRPr="006E4EC9">
        <w:rPr>
          <w:rFonts w:ascii="宋体" w:hAnsi="宋体"/>
          <w:color w:val="000000" w:themeColor="text1"/>
          <w:sz w:val="28"/>
          <w:szCs w:val="28"/>
        </w:rPr>
        <w:t>20%</w:t>
      </w:r>
      <w:r w:rsidRPr="006E4EC9">
        <w:rPr>
          <w:rFonts w:ascii="宋体" w:hAnsi="宋体" w:hint="eastAsia"/>
          <w:color w:val="000000" w:themeColor="text1"/>
          <w:sz w:val="28"/>
          <w:szCs w:val="28"/>
        </w:rPr>
        <w:t>左右；实践结束</w:t>
      </w:r>
      <w:r w:rsidR="006F2755">
        <w:rPr>
          <w:rFonts w:ascii="宋体" w:hAnsi="宋体" w:hint="eastAsia"/>
          <w:color w:val="000000" w:themeColor="text1"/>
          <w:sz w:val="28"/>
          <w:szCs w:val="28"/>
        </w:rPr>
        <w:t>后</w:t>
      </w:r>
      <w:r w:rsidRPr="006E4EC9">
        <w:rPr>
          <w:rFonts w:ascii="宋体" w:hAnsi="宋体" w:hint="eastAsia"/>
          <w:color w:val="000000" w:themeColor="text1"/>
          <w:sz w:val="28"/>
          <w:szCs w:val="28"/>
        </w:rPr>
        <w:t>研究生撰写实践报告，校企双方导师给出考核成绩。非全日制博士专业学位研究生专业实践可结合自身工作岗位任务开展。</w:t>
      </w:r>
    </w:p>
    <w:p w:rsidR="006314A2" w:rsidRPr="006E4EC9" w:rsidRDefault="00E2511D" w:rsidP="006E4EC9">
      <w:pPr>
        <w:pStyle w:val="2"/>
        <w:adjustRightInd w:val="0"/>
        <w:snapToGrid w:val="0"/>
        <w:spacing w:before="0" w:after="0" w:line="300" w:lineRule="auto"/>
        <w:rPr>
          <w:rFonts w:ascii="黑体"/>
          <w:b w:val="0"/>
          <w:color w:val="000000" w:themeColor="text1"/>
          <w:szCs w:val="28"/>
        </w:rPr>
      </w:pPr>
      <w:r w:rsidRPr="006E4EC9">
        <w:rPr>
          <w:rFonts w:ascii="黑体" w:hint="eastAsia"/>
          <w:b w:val="0"/>
          <w:color w:val="000000" w:themeColor="text1"/>
          <w:szCs w:val="28"/>
        </w:rPr>
        <w:t>四</w:t>
      </w:r>
      <w:r w:rsidR="006314A2" w:rsidRPr="006E4EC9">
        <w:rPr>
          <w:rFonts w:ascii="黑体" w:hint="eastAsia"/>
          <w:b w:val="0"/>
          <w:color w:val="000000" w:themeColor="text1"/>
          <w:szCs w:val="28"/>
        </w:rPr>
        <w:t>、获本专业学位应具备的基本能力</w:t>
      </w:r>
    </w:p>
    <w:p w:rsidR="006314A2" w:rsidRPr="006E4EC9" w:rsidRDefault="006314A2" w:rsidP="006E4EC9">
      <w:pPr>
        <w:pStyle w:val="3"/>
        <w:adjustRightInd w:val="0"/>
        <w:snapToGrid w:val="0"/>
        <w:spacing w:before="0" w:after="0" w:line="300" w:lineRule="auto"/>
        <w:ind w:firstLineChars="199" w:firstLine="559"/>
        <w:rPr>
          <w:rFonts w:ascii="宋体"/>
          <w:color w:val="000000" w:themeColor="text1"/>
          <w:sz w:val="28"/>
          <w:szCs w:val="28"/>
        </w:rPr>
      </w:pPr>
      <w:r w:rsidRPr="006E4EC9">
        <w:rPr>
          <w:rFonts w:ascii="宋体" w:hAnsi="宋体"/>
          <w:color w:val="000000" w:themeColor="text1"/>
          <w:sz w:val="28"/>
          <w:szCs w:val="28"/>
        </w:rPr>
        <w:t>1.</w:t>
      </w:r>
      <w:r w:rsidRPr="006E4EC9">
        <w:rPr>
          <w:rFonts w:ascii="宋体" w:hAnsi="宋体" w:hint="eastAsia"/>
          <w:color w:val="000000" w:themeColor="text1"/>
          <w:sz w:val="28"/>
          <w:szCs w:val="28"/>
        </w:rPr>
        <w:t>获取知识能力</w:t>
      </w:r>
    </w:p>
    <w:p w:rsidR="00CF0DEB" w:rsidRPr="006E4EC9" w:rsidRDefault="00CF0DEB"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应能通过学习、阅读、检索、学术交流等多种途径，</w:t>
      </w:r>
      <w:r w:rsidRPr="006E4EC9">
        <w:rPr>
          <w:rFonts w:hAnsi="宋体"/>
          <w:color w:val="000000" w:themeColor="text1"/>
          <w:sz w:val="28"/>
          <w:szCs w:val="28"/>
        </w:rPr>
        <w:t>有效获取</w:t>
      </w:r>
      <w:r w:rsidR="00170035" w:rsidRPr="006E4EC9">
        <w:rPr>
          <w:rFonts w:hAnsi="宋体" w:hint="eastAsia"/>
          <w:color w:val="000000" w:themeColor="text1"/>
          <w:sz w:val="28"/>
          <w:szCs w:val="28"/>
        </w:rPr>
        <w:t>生物与医药</w:t>
      </w:r>
      <w:r w:rsidRPr="006E4EC9">
        <w:rPr>
          <w:rFonts w:hAnsi="宋体" w:hint="eastAsia"/>
          <w:color w:val="000000" w:themeColor="text1"/>
          <w:sz w:val="28"/>
          <w:szCs w:val="28"/>
        </w:rPr>
        <w:t>相关领域</w:t>
      </w:r>
      <w:r w:rsidRPr="006E4EC9">
        <w:rPr>
          <w:rFonts w:hAnsi="宋体"/>
          <w:color w:val="000000" w:themeColor="text1"/>
          <w:sz w:val="28"/>
          <w:szCs w:val="28"/>
        </w:rPr>
        <w:t>专业知识和</w:t>
      </w:r>
      <w:r w:rsidRPr="006E4EC9">
        <w:rPr>
          <w:rFonts w:hAnsi="宋体" w:hint="eastAsia"/>
          <w:color w:val="000000" w:themeColor="text1"/>
          <w:sz w:val="28"/>
          <w:szCs w:val="28"/>
        </w:rPr>
        <w:t>研究</w:t>
      </w:r>
      <w:r w:rsidRPr="006E4EC9">
        <w:rPr>
          <w:rFonts w:hAnsi="宋体"/>
          <w:color w:val="000000" w:themeColor="text1"/>
          <w:sz w:val="28"/>
          <w:szCs w:val="28"/>
        </w:rPr>
        <w:t>方法，</w:t>
      </w:r>
      <w:r w:rsidRPr="006E4EC9">
        <w:rPr>
          <w:rFonts w:hAnsi="宋体" w:hint="eastAsia"/>
          <w:color w:val="000000" w:themeColor="text1"/>
          <w:sz w:val="28"/>
          <w:szCs w:val="28"/>
        </w:rPr>
        <w:t>对相关</w:t>
      </w:r>
      <w:r w:rsidRPr="006E4EC9">
        <w:rPr>
          <w:rFonts w:hAnsi="宋体"/>
          <w:color w:val="000000" w:themeColor="text1"/>
          <w:sz w:val="28"/>
          <w:szCs w:val="28"/>
        </w:rPr>
        <w:t>领域方向及所</w:t>
      </w:r>
      <w:r w:rsidRPr="006E4EC9">
        <w:rPr>
          <w:rFonts w:hAnsi="宋体" w:hint="eastAsia"/>
          <w:color w:val="000000" w:themeColor="text1"/>
          <w:sz w:val="28"/>
          <w:szCs w:val="28"/>
        </w:rPr>
        <w:t>研究领域内的学科知识全面和</w:t>
      </w:r>
      <w:r w:rsidRPr="006E4EC9">
        <w:rPr>
          <w:rFonts w:hAnsi="宋体"/>
          <w:color w:val="000000" w:themeColor="text1"/>
          <w:sz w:val="28"/>
          <w:szCs w:val="28"/>
        </w:rPr>
        <w:t>系统的</w:t>
      </w:r>
      <w:r w:rsidRPr="006E4EC9">
        <w:rPr>
          <w:rFonts w:hAnsi="宋体" w:hint="eastAsia"/>
          <w:color w:val="000000" w:themeColor="text1"/>
          <w:sz w:val="28"/>
          <w:szCs w:val="28"/>
        </w:rPr>
        <w:t>掌握，并达到专业化水平</w:t>
      </w:r>
      <w:r w:rsidR="00170035" w:rsidRPr="006E4EC9">
        <w:rPr>
          <w:rFonts w:hAnsi="宋体" w:hint="eastAsia"/>
          <w:color w:val="000000" w:themeColor="text1"/>
          <w:sz w:val="28"/>
          <w:szCs w:val="28"/>
        </w:rPr>
        <w:t>；</w:t>
      </w:r>
      <w:r w:rsidRPr="006E4EC9">
        <w:rPr>
          <w:rFonts w:hAnsi="宋体" w:hint="eastAsia"/>
          <w:color w:val="000000" w:themeColor="text1"/>
          <w:sz w:val="28"/>
          <w:szCs w:val="28"/>
        </w:rPr>
        <w:t>了解国际上</w:t>
      </w:r>
      <w:r w:rsidRPr="006E4EC9">
        <w:rPr>
          <w:rFonts w:hAnsi="宋体"/>
          <w:color w:val="000000" w:themeColor="text1"/>
          <w:sz w:val="28"/>
          <w:szCs w:val="28"/>
        </w:rPr>
        <w:t>本</w:t>
      </w:r>
      <w:r w:rsidRPr="006E4EC9">
        <w:rPr>
          <w:rFonts w:hAnsi="宋体" w:hint="eastAsia"/>
          <w:color w:val="000000" w:themeColor="text1"/>
          <w:sz w:val="28"/>
          <w:szCs w:val="28"/>
        </w:rPr>
        <w:t>领域及</w:t>
      </w:r>
      <w:r w:rsidRPr="006E4EC9">
        <w:rPr>
          <w:rFonts w:hAnsi="宋体"/>
          <w:color w:val="000000" w:themeColor="text1"/>
          <w:sz w:val="28"/>
          <w:szCs w:val="28"/>
        </w:rPr>
        <w:t>行业学术研究</w:t>
      </w:r>
      <w:r w:rsidR="00170035" w:rsidRPr="006E4EC9">
        <w:rPr>
          <w:rFonts w:hAnsi="宋体" w:hint="eastAsia"/>
          <w:color w:val="000000" w:themeColor="text1"/>
          <w:sz w:val="28"/>
          <w:szCs w:val="28"/>
        </w:rPr>
        <w:t>热点和</w:t>
      </w:r>
      <w:r w:rsidRPr="006E4EC9">
        <w:rPr>
          <w:rFonts w:hAnsi="宋体"/>
          <w:color w:val="000000" w:themeColor="text1"/>
          <w:sz w:val="28"/>
          <w:szCs w:val="28"/>
        </w:rPr>
        <w:t>前沿动态</w:t>
      </w:r>
      <w:r w:rsidR="00170035" w:rsidRPr="006E4EC9">
        <w:rPr>
          <w:rFonts w:ascii="宋体" w:hAnsi="宋体" w:hint="eastAsia"/>
          <w:color w:val="000000" w:themeColor="text1"/>
          <w:sz w:val="28"/>
          <w:szCs w:val="28"/>
        </w:rPr>
        <w:t>，</w:t>
      </w:r>
      <w:r w:rsidRPr="006E4EC9">
        <w:rPr>
          <w:rFonts w:ascii="宋体" w:hAnsi="宋体" w:hint="eastAsia"/>
          <w:color w:val="000000" w:themeColor="text1"/>
          <w:sz w:val="28"/>
          <w:szCs w:val="28"/>
        </w:rPr>
        <w:t>并能在工作中有效地应用。</w:t>
      </w:r>
    </w:p>
    <w:p w:rsidR="006314A2" w:rsidRPr="00512E08" w:rsidRDefault="006314A2" w:rsidP="006E4EC9">
      <w:pPr>
        <w:adjustRightInd w:val="0"/>
        <w:snapToGrid w:val="0"/>
        <w:spacing w:line="300" w:lineRule="auto"/>
        <w:ind w:firstLineChars="200" w:firstLine="562"/>
        <w:rPr>
          <w:rFonts w:ascii="宋体" w:hAnsi="宋体"/>
          <w:b/>
          <w:bCs/>
          <w:color w:val="000000" w:themeColor="text1"/>
          <w:sz w:val="28"/>
          <w:szCs w:val="28"/>
        </w:rPr>
      </w:pPr>
      <w:r w:rsidRPr="00512E08">
        <w:rPr>
          <w:rFonts w:ascii="宋体" w:hAnsi="宋体"/>
          <w:b/>
          <w:bCs/>
          <w:color w:val="000000" w:themeColor="text1"/>
          <w:sz w:val="28"/>
          <w:szCs w:val="28"/>
        </w:rPr>
        <w:t>2.</w:t>
      </w:r>
      <w:r w:rsidRPr="00512E08">
        <w:rPr>
          <w:rFonts w:ascii="宋体" w:hAnsi="宋体" w:hint="eastAsia"/>
          <w:b/>
          <w:bCs/>
          <w:color w:val="000000" w:themeColor="text1"/>
          <w:sz w:val="28"/>
          <w:szCs w:val="28"/>
        </w:rPr>
        <w:t>解决问题能力</w:t>
      </w:r>
    </w:p>
    <w:p w:rsidR="00170035" w:rsidRPr="006E4EC9" w:rsidRDefault="00170035" w:rsidP="006E4EC9">
      <w:pPr>
        <w:pStyle w:val="Default"/>
        <w:snapToGrid w:val="0"/>
        <w:spacing w:line="300" w:lineRule="auto"/>
        <w:ind w:firstLineChars="200" w:firstLine="560"/>
        <w:jc w:val="both"/>
        <w:rPr>
          <w:rFonts w:hAnsi="宋体"/>
          <w:color w:val="000000" w:themeColor="text1"/>
          <w:sz w:val="28"/>
          <w:szCs w:val="28"/>
        </w:rPr>
      </w:pPr>
      <w:r w:rsidRPr="006E4EC9">
        <w:rPr>
          <w:rFonts w:hAnsi="宋体" w:hint="eastAsia"/>
          <w:color w:val="000000" w:themeColor="text1"/>
          <w:sz w:val="28"/>
          <w:szCs w:val="28"/>
        </w:rPr>
        <w:t>应具有运用所学知识，</w:t>
      </w:r>
      <w:r w:rsidR="006314A2" w:rsidRPr="006E4EC9">
        <w:rPr>
          <w:rFonts w:hAnsi="宋体" w:hint="eastAsia"/>
          <w:color w:val="000000" w:themeColor="text1"/>
          <w:sz w:val="28"/>
          <w:szCs w:val="28"/>
        </w:rPr>
        <w:t>解决</w:t>
      </w:r>
      <w:r w:rsidRPr="006E4EC9">
        <w:rPr>
          <w:rFonts w:hAnsi="宋体" w:hint="eastAsia"/>
          <w:color w:val="000000" w:themeColor="text1"/>
          <w:sz w:val="28"/>
          <w:szCs w:val="28"/>
        </w:rPr>
        <w:t>相关工程</w:t>
      </w:r>
      <w:r w:rsidR="006314A2" w:rsidRPr="006E4EC9">
        <w:rPr>
          <w:rFonts w:hAnsi="宋体" w:hint="eastAsia"/>
          <w:color w:val="000000" w:themeColor="text1"/>
          <w:sz w:val="28"/>
          <w:szCs w:val="28"/>
        </w:rPr>
        <w:t>领域复杂工程技术问题、进行</w:t>
      </w:r>
      <w:r w:rsidR="003033BF" w:rsidRPr="006E4EC9">
        <w:rPr>
          <w:rFonts w:hAnsi="宋体" w:hint="eastAsia"/>
          <w:color w:val="000000" w:themeColor="text1"/>
          <w:sz w:val="28"/>
          <w:szCs w:val="28"/>
        </w:rPr>
        <w:t>工程</w:t>
      </w:r>
      <w:r w:rsidR="006314A2" w:rsidRPr="006E4EC9">
        <w:rPr>
          <w:rFonts w:hAnsi="宋体" w:hint="eastAsia"/>
          <w:color w:val="000000" w:themeColor="text1"/>
          <w:sz w:val="28"/>
          <w:szCs w:val="28"/>
        </w:rPr>
        <w:t>技术创新、组织规划实施技术研发的能力。</w:t>
      </w:r>
    </w:p>
    <w:p w:rsidR="006314A2" w:rsidRPr="006E4EC9" w:rsidRDefault="006314A2" w:rsidP="006E4EC9">
      <w:pPr>
        <w:adjustRightInd w:val="0"/>
        <w:snapToGrid w:val="0"/>
        <w:spacing w:line="300" w:lineRule="auto"/>
        <w:ind w:firstLineChars="200" w:firstLine="562"/>
        <w:rPr>
          <w:rFonts w:ascii="宋体" w:hAnsi="宋体"/>
          <w:b/>
          <w:color w:val="000000" w:themeColor="text1"/>
          <w:sz w:val="28"/>
          <w:szCs w:val="28"/>
        </w:rPr>
      </w:pPr>
      <w:r w:rsidRPr="006E4EC9">
        <w:rPr>
          <w:rFonts w:ascii="宋体" w:hAnsi="宋体"/>
          <w:b/>
          <w:color w:val="000000" w:themeColor="text1"/>
          <w:sz w:val="28"/>
          <w:szCs w:val="28"/>
        </w:rPr>
        <w:lastRenderedPageBreak/>
        <w:t>3.</w:t>
      </w:r>
      <w:r w:rsidRPr="006E4EC9">
        <w:rPr>
          <w:rFonts w:ascii="宋体" w:hAnsi="宋体" w:hint="eastAsia"/>
          <w:b/>
          <w:color w:val="000000" w:themeColor="text1"/>
          <w:sz w:val="28"/>
          <w:szCs w:val="28"/>
        </w:rPr>
        <w:t>组织协调能力</w:t>
      </w:r>
    </w:p>
    <w:p w:rsidR="0034662E" w:rsidRPr="006E4EC9" w:rsidRDefault="006314A2" w:rsidP="006E4EC9">
      <w:pPr>
        <w:pStyle w:val="Default"/>
        <w:snapToGrid w:val="0"/>
        <w:spacing w:line="300" w:lineRule="auto"/>
        <w:ind w:firstLineChars="200" w:firstLine="560"/>
        <w:jc w:val="both"/>
        <w:rPr>
          <w:rFonts w:hAnsi="宋体"/>
          <w:color w:val="000000" w:themeColor="text1"/>
          <w:sz w:val="28"/>
          <w:szCs w:val="28"/>
        </w:rPr>
      </w:pPr>
      <w:r w:rsidRPr="006E4EC9">
        <w:rPr>
          <w:rFonts w:hAnsi="宋体" w:hint="eastAsia"/>
          <w:color w:val="000000" w:themeColor="text1"/>
          <w:sz w:val="28"/>
          <w:szCs w:val="28"/>
        </w:rPr>
        <w:t>应具备国际视野</w:t>
      </w:r>
      <w:r w:rsidR="003033BF" w:rsidRPr="006E4EC9">
        <w:rPr>
          <w:rFonts w:hAnsi="宋体" w:hint="eastAsia"/>
          <w:color w:val="000000" w:themeColor="text1"/>
          <w:sz w:val="28"/>
          <w:szCs w:val="28"/>
        </w:rPr>
        <w:t>和跨文化交流能力。</w:t>
      </w:r>
      <w:r w:rsidRPr="006E4EC9">
        <w:rPr>
          <w:rFonts w:hAnsi="宋体" w:hint="eastAsia"/>
          <w:color w:val="000000" w:themeColor="text1"/>
          <w:sz w:val="28"/>
          <w:szCs w:val="28"/>
        </w:rPr>
        <w:t>具有良好的沟通协调能力，组织与领导企业科技开发项目的能力</w:t>
      </w:r>
      <w:r w:rsidR="00B714BA">
        <w:rPr>
          <w:rFonts w:hAnsi="宋体" w:hint="eastAsia"/>
          <w:color w:val="000000" w:themeColor="text1"/>
          <w:sz w:val="28"/>
          <w:szCs w:val="28"/>
        </w:rPr>
        <w:t>，</w:t>
      </w:r>
      <w:r w:rsidRPr="006E4EC9">
        <w:rPr>
          <w:rFonts w:hAnsi="宋体" w:hint="eastAsia"/>
          <w:color w:val="000000" w:themeColor="text1"/>
          <w:sz w:val="28"/>
          <w:szCs w:val="28"/>
        </w:rPr>
        <w:t>协调管理、技术洽谈、国际交流的能力。</w:t>
      </w:r>
    </w:p>
    <w:p w:rsidR="006314A2" w:rsidRPr="006E4EC9" w:rsidRDefault="006314A2" w:rsidP="006E4EC9">
      <w:pPr>
        <w:adjustRightInd w:val="0"/>
        <w:snapToGrid w:val="0"/>
        <w:spacing w:line="300" w:lineRule="auto"/>
        <w:rPr>
          <w:color w:val="000000" w:themeColor="text1"/>
        </w:rPr>
      </w:pPr>
    </w:p>
    <w:p w:rsidR="006314A2" w:rsidRPr="006E4EC9" w:rsidRDefault="00E2511D" w:rsidP="006E4EC9">
      <w:pPr>
        <w:pStyle w:val="2"/>
        <w:adjustRightInd w:val="0"/>
        <w:snapToGrid w:val="0"/>
        <w:spacing w:before="0" w:after="0" w:line="300" w:lineRule="auto"/>
        <w:rPr>
          <w:rFonts w:ascii="黑体"/>
          <w:b w:val="0"/>
          <w:color w:val="000000" w:themeColor="text1"/>
          <w:szCs w:val="28"/>
        </w:rPr>
      </w:pPr>
      <w:r w:rsidRPr="006E4EC9">
        <w:rPr>
          <w:rFonts w:ascii="黑体" w:hint="eastAsia"/>
          <w:b w:val="0"/>
          <w:color w:val="000000" w:themeColor="text1"/>
          <w:szCs w:val="28"/>
        </w:rPr>
        <w:t>五</w:t>
      </w:r>
      <w:r w:rsidR="006314A2" w:rsidRPr="006E4EC9">
        <w:rPr>
          <w:rFonts w:ascii="黑体" w:hint="eastAsia"/>
          <w:b w:val="0"/>
          <w:color w:val="000000" w:themeColor="text1"/>
          <w:szCs w:val="28"/>
        </w:rPr>
        <w:t>、学位论文基本要求</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学位论文研究工作是生物与医药博士专业</w:t>
      </w:r>
      <w:r w:rsidRPr="006E4EC9">
        <w:rPr>
          <w:rFonts w:ascii="宋体" w:hAnsi="宋体"/>
          <w:color w:val="000000" w:themeColor="text1"/>
          <w:sz w:val="28"/>
          <w:szCs w:val="28"/>
        </w:rPr>
        <w:t>学位</w:t>
      </w:r>
      <w:r w:rsidRPr="006E4EC9">
        <w:rPr>
          <w:rFonts w:ascii="宋体" w:hAnsi="宋体" w:hint="eastAsia"/>
          <w:color w:val="000000" w:themeColor="text1"/>
          <w:sz w:val="28"/>
          <w:szCs w:val="28"/>
        </w:rPr>
        <w:t>研究生综合运用所学基础理论和专业知识，在一定实践经验基础上，掌握对某一</w:t>
      </w:r>
      <w:r w:rsidRPr="006E4EC9">
        <w:rPr>
          <w:rFonts w:ascii="宋体" w:hAnsi="宋体"/>
          <w:color w:val="000000" w:themeColor="text1"/>
          <w:sz w:val="28"/>
          <w:szCs w:val="28"/>
        </w:rPr>
        <w:t>领域方向</w:t>
      </w:r>
      <w:r w:rsidRPr="006E4EC9">
        <w:rPr>
          <w:rFonts w:ascii="宋体" w:hAnsi="宋体" w:hint="eastAsia"/>
          <w:color w:val="000000" w:themeColor="text1"/>
          <w:sz w:val="28"/>
          <w:szCs w:val="28"/>
        </w:rPr>
        <w:t>工程实际问题研究能力的重要手段。学位论文一般应与专业实践相结合，时间不少于</w:t>
      </w:r>
      <w:r w:rsidRPr="006E4EC9">
        <w:rPr>
          <w:rFonts w:ascii="宋体" w:hAnsi="宋体"/>
          <w:color w:val="000000" w:themeColor="text1"/>
          <w:sz w:val="28"/>
          <w:szCs w:val="28"/>
        </w:rPr>
        <w:t>2</w:t>
      </w:r>
      <w:r w:rsidRPr="006E4EC9">
        <w:rPr>
          <w:rFonts w:ascii="宋体" w:hAnsi="宋体" w:hint="eastAsia"/>
          <w:color w:val="000000" w:themeColor="text1"/>
          <w:sz w:val="28"/>
          <w:szCs w:val="28"/>
        </w:rPr>
        <w:t>年。</w:t>
      </w:r>
    </w:p>
    <w:p w:rsidR="006314A2" w:rsidRPr="006E4EC9" w:rsidRDefault="006314A2" w:rsidP="006E4EC9">
      <w:pPr>
        <w:adjustRightInd w:val="0"/>
        <w:snapToGrid w:val="0"/>
        <w:spacing w:line="300" w:lineRule="auto"/>
        <w:ind w:firstLineChars="200" w:firstLine="562"/>
        <w:rPr>
          <w:rFonts w:ascii="宋体" w:hAnsi="宋体"/>
          <w:color w:val="000000" w:themeColor="text1"/>
          <w:sz w:val="28"/>
          <w:szCs w:val="28"/>
        </w:rPr>
      </w:pPr>
      <w:r w:rsidRPr="006E4EC9">
        <w:rPr>
          <w:rFonts w:ascii="宋体" w:hAnsi="宋体" w:hint="eastAsia"/>
          <w:b/>
          <w:color w:val="000000" w:themeColor="text1"/>
          <w:sz w:val="28"/>
          <w:szCs w:val="28"/>
        </w:rPr>
        <w:t>1．选题要求</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学位论文选题</w:t>
      </w:r>
      <w:r w:rsidRPr="006E4EC9">
        <w:rPr>
          <w:rFonts w:ascii="宋体" w:hAnsi="宋体"/>
          <w:color w:val="000000" w:themeColor="text1"/>
          <w:sz w:val="28"/>
          <w:szCs w:val="28"/>
        </w:rPr>
        <w:t>要求来源于</w:t>
      </w:r>
      <w:r w:rsidR="005B783F">
        <w:rPr>
          <w:rFonts w:ascii="宋体" w:hAnsi="宋体" w:hint="eastAsia"/>
          <w:color w:val="000000" w:themeColor="text1"/>
          <w:sz w:val="28"/>
          <w:szCs w:val="28"/>
        </w:rPr>
        <w:t>生物与医药相关的</w:t>
      </w:r>
      <w:r w:rsidRPr="006E4EC9">
        <w:rPr>
          <w:rFonts w:ascii="宋体" w:hAnsi="宋体"/>
          <w:color w:val="000000" w:themeColor="text1"/>
          <w:sz w:val="28"/>
          <w:szCs w:val="28"/>
        </w:rPr>
        <w:t>国家重大科技项目</w:t>
      </w:r>
      <w:r w:rsidR="005B783F">
        <w:rPr>
          <w:rFonts w:ascii="宋体" w:hAnsi="宋体" w:hint="eastAsia"/>
          <w:color w:val="000000" w:themeColor="text1"/>
          <w:sz w:val="28"/>
          <w:szCs w:val="28"/>
        </w:rPr>
        <w:t>或国家与地方经济发展重要领域</w:t>
      </w:r>
      <w:r w:rsidRPr="006E4EC9">
        <w:rPr>
          <w:rFonts w:ascii="宋体" w:hAnsi="宋体"/>
          <w:color w:val="000000" w:themeColor="text1"/>
          <w:sz w:val="28"/>
          <w:szCs w:val="28"/>
        </w:rPr>
        <w:t>中的</w:t>
      </w:r>
      <w:r w:rsidR="005B783F">
        <w:rPr>
          <w:rFonts w:ascii="宋体" w:hAnsi="宋体" w:hint="eastAsia"/>
          <w:color w:val="000000" w:themeColor="text1"/>
          <w:sz w:val="28"/>
          <w:szCs w:val="28"/>
        </w:rPr>
        <w:t>关键</w:t>
      </w:r>
      <w:r w:rsidRPr="006E4EC9">
        <w:rPr>
          <w:rFonts w:ascii="宋体" w:hAnsi="宋体"/>
          <w:color w:val="000000" w:themeColor="text1"/>
          <w:sz w:val="28"/>
          <w:szCs w:val="28"/>
        </w:rPr>
        <w:t>工程技术</w:t>
      </w:r>
      <w:r w:rsidR="00F906F9">
        <w:rPr>
          <w:rFonts w:ascii="宋体" w:hAnsi="宋体" w:hint="eastAsia"/>
          <w:color w:val="000000" w:themeColor="text1"/>
          <w:sz w:val="28"/>
          <w:szCs w:val="28"/>
        </w:rPr>
        <w:t>项目</w:t>
      </w:r>
      <w:r w:rsidRPr="006E4EC9">
        <w:rPr>
          <w:rFonts w:ascii="宋体" w:hAnsi="宋体"/>
          <w:color w:val="000000" w:themeColor="text1"/>
          <w:sz w:val="28"/>
          <w:szCs w:val="28"/>
        </w:rPr>
        <w:t>，</w:t>
      </w:r>
      <w:r w:rsidR="002059E4">
        <w:rPr>
          <w:rFonts w:ascii="宋体" w:hAnsi="宋体" w:hint="eastAsia"/>
          <w:color w:val="000000" w:themeColor="text1"/>
          <w:sz w:val="28"/>
          <w:szCs w:val="28"/>
        </w:rPr>
        <w:t>紧密</w:t>
      </w:r>
      <w:r w:rsidR="002059E4">
        <w:rPr>
          <w:rFonts w:ascii="宋体" w:hAnsi="宋体"/>
          <w:color w:val="000000" w:themeColor="text1"/>
          <w:sz w:val="28"/>
          <w:szCs w:val="28"/>
        </w:rPr>
        <w:t>结合企业的工程实际</w:t>
      </w:r>
      <w:r w:rsidR="002059E4">
        <w:rPr>
          <w:rFonts w:ascii="宋体" w:hAnsi="宋体" w:hint="eastAsia"/>
          <w:color w:val="000000" w:themeColor="text1"/>
          <w:sz w:val="28"/>
          <w:szCs w:val="28"/>
        </w:rPr>
        <w:t>。</w:t>
      </w:r>
      <w:r w:rsidRPr="006E4EC9">
        <w:rPr>
          <w:rFonts w:ascii="宋体" w:hAnsi="宋体" w:hint="eastAsia"/>
          <w:color w:val="000000" w:themeColor="text1"/>
          <w:sz w:val="28"/>
          <w:szCs w:val="28"/>
        </w:rPr>
        <w:t>应与解决重大工程技术问题、实现企业技术进步和推动产业升级紧密结合，可以是工程新技术研究、重大工程设计、新产品或新装置研制</w:t>
      </w:r>
      <w:r w:rsidR="005B783F">
        <w:rPr>
          <w:rFonts w:ascii="宋体" w:hAnsi="宋体" w:hint="eastAsia"/>
          <w:color w:val="000000" w:themeColor="text1"/>
          <w:sz w:val="28"/>
          <w:szCs w:val="28"/>
        </w:rPr>
        <w:t>、重大工程项目实施</w:t>
      </w:r>
      <w:r w:rsidRPr="006E4EC9">
        <w:rPr>
          <w:rFonts w:ascii="宋体" w:hAnsi="宋体" w:hint="eastAsia"/>
          <w:color w:val="000000" w:themeColor="text1"/>
          <w:sz w:val="28"/>
          <w:szCs w:val="28"/>
        </w:rPr>
        <w:t>等，相关</w:t>
      </w:r>
      <w:r w:rsidRPr="006E4EC9">
        <w:rPr>
          <w:rFonts w:ascii="宋体" w:hAnsi="宋体"/>
          <w:color w:val="000000" w:themeColor="text1"/>
          <w:sz w:val="28"/>
          <w:szCs w:val="28"/>
        </w:rPr>
        <w:t>工作</w:t>
      </w:r>
      <w:r w:rsidRPr="006E4EC9">
        <w:rPr>
          <w:rFonts w:ascii="宋体" w:hAnsi="宋体" w:hint="eastAsia"/>
          <w:color w:val="000000" w:themeColor="text1"/>
          <w:sz w:val="28"/>
          <w:szCs w:val="28"/>
        </w:rPr>
        <w:t>并</w:t>
      </w:r>
      <w:r w:rsidRPr="006E4EC9">
        <w:rPr>
          <w:rFonts w:ascii="宋体" w:hAnsi="宋体"/>
          <w:color w:val="000000" w:themeColor="text1"/>
          <w:sz w:val="28"/>
          <w:szCs w:val="28"/>
        </w:rPr>
        <w:t>在企业实施和验证。</w:t>
      </w:r>
      <w:r w:rsidRPr="006E4EC9">
        <w:rPr>
          <w:rFonts w:ascii="宋体" w:hAnsi="宋体" w:hint="eastAsia"/>
          <w:color w:val="000000" w:themeColor="text1"/>
          <w:sz w:val="28"/>
          <w:szCs w:val="28"/>
        </w:rPr>
        <w:t>开题报告内容包括选题来源，与国家重大科技项目</w:t>
      </w:r>
      <w:r w:rsidR="005B783F">
        <w:rPr>
          <w:rFonts w:ascii="宋体" w:hAnsi="宋体" w:hint="eastAsia"/>
          <w:color w:val="000000" w:themeColor="text1"/>
          <w:sz w:val="28"/>
          <w:szCs w:val="28"/>
        </w:rPr>
        <w:t>或</w:t>
      </w:r>
      <w:r w:rsidR="00F906F9">
        <w:rPr>
          <w:rFonts w:ascii="宋体" w:hAnsi="宋体" w:hint="eastAsia"/>
          <w:color w:val="000000" w:themeColor="text1"/>
          <w:sz w:val="28"/>
          <w:szCs w:val="28"/>
        </w:rPr>
        <w:t>国家与地方</w:t>
      </w:r>
      <w:r w:rsidR="005B783F">
        <w:rPr>
          <w:rFonts w:ascii="宋体" w:hAnsi="宋体" w:hint="eastAsia"/>
          <w:color w:val="000000" w:themeColor="text1"/>
          <w:sz w:val="28"/>
          <w:szCs w:val="28"/>
        </w:rPr>
        <w:t>经济发展</w:t>
      </w:r>
      <w:r w:rsidRPr="006E4EC9">
        <w:rPr>
          <w:rFonts w:ascii="宋体" w:hAnsi="宋体" w:hint="eastAsia"/>
          <w:color w:val="000000" w:themeColor="text1"/>
          <w:sz w:val="28"/>
          <w:szCs w:val="28"/>
        </w:rPr>
        <w:t>的关系</w:t>
      </w:r>
      <w:r w:rsidR="00F906F9">
        <w:rPr>
          <w:rFonts w:ascii="宋体" w:hAnsi="宋体" w:hint="eastAsia"/>
          <w:color w:val="000000" w:themeColor="text1"/>
          <w:sz w:val="28"/>
          <w:szCs w:val="28"/>
        </w:rPr>
        <w:t>，工程</w:t>
      </w:r>
      <w:r w:rsidR="00F906F9">
        <w:rPr>
          <w:rFonts w:ascii="宋体" w:hAnsi="宋体"/>
          <w:color w:val="000000" w:themeColor="text1"/>
          <w:sz w:val="28"/>
          <w:szCs w:val="28"/>
        </w:rPr>
        <w:t>技术</w:t>
      </w:r>
      <w:r w:rsidRPr="006E4EC9">
        <w:rPr>
          <w:rFonts w:ascii="宋体" w:hAnsi="宋体" w:hint="eastAsia"/>
          <w:color w:val="000000" w:themeColor="text1"/>
          <w:sz w:val="28"/>
          <w:szCs w:val="28"/>
        </w:rPr>
        <w:t>前沿和项目进展现状，所要解决</w:t>
      </w:r>
      <w:r w:rsidR="00F906F9">
        <w:rPr>
          <w:rFonts w:ascii="宋体" w:hAnsi="宋体" w:hint="eastAsia"/>
          <w:color w:val="000000" w:themeColor="text1"/>
          <w:sz w:val="28"/>
          <w:szCs w:val="28"/>
        </w:rPr>
        <w:t>工程</w:t>
      </w:r>
      <w:r w:rsidR="00F906F9">
        <w:rPr>
          <w:rFonts w:ascii="宋体" w:hAnsi="宋体"/>
          <w:color w:val="000000" w:themeColor="text1"/>
          <w:sz w:val="28"/>
          <w:szCs w:val="28"/>
        </w:rPr>
        <w:t>技术</w:t>
      </w:r>
      <w:r w:rsidRPr="006E4EC9">
        <w:rPr>
          <w:rFonts w:ascii="宋体" w:hAnsi="宋体" w:hint="eastAsia"/>
          <w:color w:val="000000" w:themeColor="text1"/>
          <w:sz w:val="28"/>
          <w:szCs w:val="28"/>
        </w:rPr>
        <w:t>问题的价值和意义，具体实施的技术路线和实施的时间节点，及预期达到的目标等。</w:t>
      </w:r>
    </w:p>
    <w:p w:rsidR="006314A2" w:rsidRPr="006E4EC9" w:rsidRDefault="006314A2" w:rsidP="006E4EC9">
      <w:pPr>
        <w:adjustRightInd w:val="0"/>
        <w:snapToGrid w:val="0"/>
        <w:spacing w:line="300" w:lineRule="auto"/>
        <w:ind w:firstLineChars="200" w:firstLine="562"/>
        <w:rPr>
          <w:rFonts w:ascii="宋体" w:hAnsi="宋体"/>
          <w:b/>
          <w:color w:val="000000" w:themeColor="text1"/>
          <w:sz w:val="28"/>
          <w:szCs w:val="28"/>
        </w:rPr>
      </w:pPr>
      <w:r w:rsidRPr="006E4EC9">
        <w:rPr>
          <w:rFonts w:ascii="宋体" w:hAnsi="宋体" w:hint="eastAsia"/>
          <w:b/>
          <w:color w:val="000000" w:themeColor="text1"/>
          <w:sz w:val="28"/>
          <w:szCs w:val="28"/>
        </w:rPr>
        <w:t>2．学位论文形式和规范要求</w:t>
      </w:r>
    </w:p>
    <w:p w:rsidR="00E2511D" w:rsidRPr="006E4EC9" w:rsidRDefault="00E2511D"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color w:val="000000" w:themeColor="text1"/>
          <w:sz w:val="28"/>
          <w:szCs w:val="28"/>
        </w:rPr>
        <w:t>学位论文</w:t>
      </w:r>
      <w:r w:rsidRPr="006E4EC9">
        <w:rPr>
          <w:rFonts w:ascii="宋体" w:hAnsi="宋体" w:hint="eastAsia"/>
          <w:color w:val="000000" w:themeColor="text1"/>
          <w:sz w:val="28"/>
          <w:szCs w:val="28"/>
        </w:rPr>
        <w:t>形式既可以是研究类学位论文，如产品研发和应用研究，也可以是工程设计类论文。论文内容</w:t>
      </w:r>
      <w:r w:rsidRPr="006E4EC9">
        <w:rPr>
          <w:rFonts w:ascii="宋体" w:hAnsi="宋体"/>
          <w:color w:val="000000" w:themeColor="text1"/>
          <w:sz w:val="28"/>
          <w:szCs w:val="28"/>
        </w:rPr>
        <w:t>可以是其所承担的省部级以上重大</w:t>
      </w:r>
      <w:r w:rsidR="00F906F9">
        <w:rPr>
          <w:rFonts w:ascii="宋体" w:hAnsi="宋体" w:hint="eastAsia"/>
          <w:color w:val="000000" w:themeColor="text1"/>
          <w:sz w:val="28"/>
          <w:szCs w:val="28"/>
        </w:rPr>
        <w:t>、重点</w:t>
      </w:r>
      <w:r w:rsidRPr="006E4EC9">
        <w:rPr>
          <w:rFonts w:ascii="宋体" w:hAnsi="宋体"/>
          <w:color w:val="000000" w:themeColor="text1"/>
          <w:sz w:val="28"/>
          <w:szCs w:val="28"/>
        </w:rPr>
        <w:t>项目的结题报告/创新性技术研究报告/高新技术应用总结</w:t>
      </w:r>
      <w:r w:rsidR="00F906F9">
        <w:rPr>
          <w:rFonts w:ascii="宋体" w:hAnsi="宋体" w:hint="eastAsia"/>
          <w:color w:val="000000" w:themeColor="text1"/>
          <w:sz w:val="28"/>
          <w:szCs w:val="28"/>
        </w:rPr>
        <w:t>等</w:t>
      </w:r>
      <w:r w:rsidR="00F906F9">
        <w:rPr>
          <w:rFonts w:ascii="宋体" w:hAnsi="宋体"/>
          <w:color w:val="000000" w:themeColor="text1"/>
          <w:sz w:val="28"/>
          <w:szCs w:val="28"/>
        </w:rPr>
        <w:t>的凝练</w:t>
      </w:r>
      <w:r w:rsidRPr="006E4EC9">
        <w:rPr>
          <w:rFonts w:ascii="宋体" w:hAnsi="宋体" w:hint="eastAsia"/>
          <w:color w:val="000000" w:themeColor="text1"/>
          <w:sz w:val="28"/>
          <w:szCs w:val="28"/>
        </w:rPr>
        <w:t>，</w:t>
      </w:r>
      <w:r w:rsidR="00F906F9" w:rsidRPr="006E4EC9">
        <w:rPr>
          <w:rFonts w:ascii="宋体" w:hAnsi="宋体" w:hint="eastAsia"/>
          <w:color w:val="000000" w:themeColor="text1"/>
          <w:sz w:val="28"/>
          <w:szCs w:val="28"/>
        </w:rPr>
        <w:t>论文内容</w:t>
      </w:r>
      <w:r w:rsidRPr="006E4EC9">
        <w:rPr>
          <w:rFonts w:ascii="宋体" w:hAnsi="宋体" w:hint="eastAsia"/>
          <w:color w:val="000000" w:themeColor="text1"/>
          <w:sz w:val="28"/>
          <w:szCs w:val="28"/>
        </w:rPr>
        <w:t>原</w:t>
      </w:r>
      <w:r w:rsidRPr="006E4EC9">
        <w:rPr>
          <w:rFonts w:ascii="宋体" w:hAnsi="宋体"/>
          <w:color w:val="000000" w:themeColor="text1"/>
          <w:sz w:val="28"/>
          <w:szCs w:val="28"/>
        </w:rPr>
        <w:t>则上</w:t>
      </w:r>
      <w:r w:rsidR="00F906F9">
        <w:rPr>
          <w:rFonts w:ascii="宋体" w:hAnsi="宋体" w:hint="eastAsia"/>
          <w:color w:val="000000" w:themeColor="text1"/>
          <w:sz w:val="28"/>
          <w:szCs w:val="28"/>
        </w:rPr>
        <w:t>已</w:t>
      </w:r>
      <w:r w:rsidRPr="006E4EC9">
        <w:rPr>
          <w:rFonts w:ascii="宋体" w:hAnsi="宋体"/>
          <w:color w:val="000000" w:themeColor="text1"/>
          <w:sz w:val="28"/>
          <w:szCs w:val="28"/>
        </w:rPr>
        <w:t>在企业实施和验证，至少要有2年以上的</w:t>
      </w:r>
      <w:r w:rsidR="00230BB9">
        <w:rPr>
          <w:rFonts w:ascii="宋体" w:hAnsi="宋体" w:hint="eastAsia"/>
          <w:color w:val="000000" w:themeColor="text1"/>
          <w:sz w:val="28"/>
          <w:szCs w:val="28"/>
        </w:rPr>
        <w:t>研究</w:t>
      </w:r>
      <w:r w:rsidRPr="006E4EC9">
        <w:rPr>
          <w:rFonts w:ascii="宋体" w:hAnsi="宋体"/>
          <w:color w:val="000000" w:themeColor="text1"/>
          <w:sz w:val="28"/>
          <w:szCs w:val="28"/>
        </w:rPr>
        <w:t>工作量。</w:t>
      </w:r>
    </w:p>
    <w:p w:rsidR="006314A2" w:rsidRPr="006E4EC9" w:rsidRDefault="003033BF"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color w:val="000000" w:themeColor="text1"/>
          <w:sz w:val="28"/>
          <w:szCs w:val="28"/>
        </w:rPr>
        <w:t>论文所涉及的内容应体现出作者具有系统深入的专</w:t>
      </w:r>
      <w:r w:rsidRPr="006E4EC9">
        <w:rPr>
          <w:rFonts w:ascii="宋体" w:hAnsi="宋体" w:hint="eastAsia"/>
          <w:color w:val="000000" w:themeColor="text1"/>
          <w:sz w:val="28"/>
          <w:szCs w:val="28"/>
        </w:rPr>
        <w:t>业</w:t>
      </w:r>
      <w:r w:rsidR="006314A2" w:rsidRPr="006E4EC9">
        <w:rPr>
          <w:rFonts w:ascii="宋体" w:hAnsi="宋体"/>
          <w:color w:val="000000" w:themeColor="text1"/>
          <w:sz w:val="28"/>
          <w:szCs w:val="28"/>
        </w:rPr>
        <w:t>知识；应反映出先进的、科学的研究方法和熟练的技能；应对所研究课题有创造性的见解，有较显著的科研或专门技术成果；实验工作和论文写作方面，应做到原始数据记录规范并完整保留，实验数据真实可靠，分析严谨。</w:t>
      </w:r>
      <w:r w:rsidR="006314A2" w:rsidRPr="006E4EC9">
        <w:rPr>
          <w:rFonts w:ascii="宋体" w:hAnsi="宋体" w:hint="eastAsia"/>
          <w:color w:val="000000" w:themeColor="text1"/>
          <w:sz w:val="28"/>
          <w:szCs w:val="28"/>
        </w:rPr>
        <w:t>学位论文撰写要求概念清晰、层次分明</w:t>
      </w:r>
      <w:r w:rsidR="00F906F9">
        <w:rPr>
          <w:rFonts w:ascii="宋体" w:hAnsi="宋体" w:hint="eastAsia"/>
          <w:color w:val="000000" w:themeColor="text1"/>
          <w:sz w:val="28"/>
          <w:szCs w:val="28"/>
        </w:rPr>
        <w:t>、</w:t>
      </w:r>
      <w:r w:rsidR="006314A2" w:rsidRPr="006E4EC9">
        <w:rPr>
          <w:rFonts w:ascii="宋体" w:hAnsi="宋体" w:hint="eastAsia"/>
          <w:color w:val="000000" w:themeColor="text1"/>
          <w:sz w:val="28"/>
          <w:szCs w:val="28"/>
        </w:rPr>
        <w:t>用词准确、文字通畅、</w:t>
      </w:r>
      <w:r w:rsidR="006314A2" w:rsidRPr="006E4EC9">
        <w:rPr>
          <w:rFonts w:ascii="宋体" w:hAnsi="宋体" w:hint="eastAsia"/>
          <w:color w:val="000000" w:themeColor="text1"/>
          <w:sz w:val="28"/>
          <w:szCs w:val="28"/>
        </w:rPr>
        <w:lastRenderedPageBreak/>
        <w:t>图表清晰、数据可靠，引用他文应明确标注。正文字数一般不少于</w:t>
      </w:r>
      <w:r w:rsidR="006314A2" w:rsidRPr="006E4EC9">
        <w:rPr>
          <w:rFonts w:ascii="宋体" w:hAnsi="宋体"/>
          <w:color w:val="000000" w:themeColor="text1"/>
          <w:sz w:val="28"/>
          <w:szCs w:val="28"/>
        </w:rPr>
        <w:t>6</w:t>
      </w:r>
      <w:r w:rsidR="006314A2" w:rsidRPr="006E4EC9">
        <w:rPr>
          <w:rFonts w:ascii="宋体" w:hAnsi="宋体" w:hint="eastAsia"/>
          <w:color w:val="000000" w:themeColor="text1"/>
          <w:sz w:val="28"/>
          <w:szCs w:val="28"/>
        </w:rPr>
        <w:t>万字。</w:t>
      </w:r>
    </w:p>
    <w:p w:rsidR="006314A2" w:rsidRPr="006E4EC9" w:rsidRDefault="006314A2" w:rsidP="006E4EC9">
      <w:pPr>
        <w:adjustRightInd w:val="0"/>
        <w:snapToGrid w:val="0"/>
        <w:spacing w:line="300" w:lineRule="auto"/>
        <w:ind w:firstLineChars="200" w:firstLine="562"/>
        <w:rPr>
          <w:rFonts w:ascii="宋体" w:hAnsi="宋体"/>
          <w:b/>
          <w:color w:val="000000" w:themeColor="text1"/>
          <w:sz w:val="28"/>
          <w:szCs w:val="28"/>
        </w:rPr>
      </w:pPr>
      <w:r w:rsidRPr="006E4EC9">
        <w:rPr>
          <w:rFonts w:ascii="宋体" w:hAnsi="宋体" w:hint="eastAsia"/>
          <w:b/>
          <w:color w:val="000000" w:themeColor="text1"/>
          <w:sz w:val="28"/>
          <w:szCs w:val="28"/>
        </w:rPr>
        <w:t>3</w:t>
      </w:r>
      <w:r w:rsidR="00E2511D" w:rsidRPr="006E4EC9">
        <w:rPr>
          <w:rFonts w:ascii="宋体" w:hAnsi="宋体" w:hint="eastAsia"/>
          <w:b/>
          <w:color w:val="000000" w:themeColor="text1"/>
          <w:sz w:val="28"/>
          <w:szCs w:val="28"/>
        </w:rPr>
        <w:t>．学位论文水平要求</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（1）</w:t>
      </w:r>
      <w:r w:rsidR="006C469A">
        <w:rPr>
          <w:rFonts w:ascii="宋体" w:hAnsi="宋体" w:hint="eastAsia"/>
          <w:color w:val="000000" w:themeColor="text1"/>
          <w:sz w:val="28"/>
          <w:szCs w:val="28"/>
        </w:rPr>
        <w:t xml:space="preserve"> </w:t>
      </w:r>
      <w:r w:rsidRPr="006E4EC9">
        <w:rPr>
          <w:rFonts w:ascii="宋体" w:hAnsi="宋体" w:hint="eastAsia"/>
          <w:color w:val="000000" w:themeColor="text1"/>
          <w:sz w:val="28"/>
          <w:szCs w:val="28"/>
        </w:rPr>
        <w:t>学位论文工作应在</w:t>
      </w:r>
      <w:r w:rsidR="002059E4">
        <w:rPr>
          <w:rFonts w:ascii="宋体" w:hAnsi="宋体" w:hint="eastAsia"/>
          <w:color w:val="000000" w:themeColor="text1"/>
          <w:sz w:val="28"/>
          <w:szCs w:val="28"/>
        </w:rPr>
        <w:t>校企</w:t>
      </w:r>
      <w:r w:rsidRPr="006E4EC9">
        <w:rPr>
          <w:rFonts w:ascii="宋体" w:hAnsi="宋体" w:hint="eastAsia"/>
          <w:color w:val="000000" w:themeColor="text1"/>
          <w:sz w:val="28"/>
          <w:szCs w:val="28"/>
        </w:rPr>
        <w:t>导师</w:t>
      </w:r>
      <w:r w:rsidR="002059E4">
        <w:rPr>
          <w:rFonts w:ascii="宋体" w:hAnsi="宋体" w:hint="eastAsia"/>
          <w:color w:val="000000" w:themeColor="text1"/>
          <w:sz w:val="28"/>
          <w:szCs w:val="28"/>
        </w:rPr>
        <w:t>组</w:t>
      </w:r>
      <w:r w:rsidR="002059E4">
        <w:rPr>
          <w:rFonts w:ascii="宋体" w:hAnsi="宋体"/>
          <w:color w:val="000000" w:themeColor="text1"/>
          <w:sz w:val="28"/>
          <w:szCs w:val="28"/>
        </w:rPr>
        <w:t>联合</w:t>
      </w:r>
      <w:r w:rsidRPr="006E4EC9">
        <w:rPr>
          <w:rFonts w:ascii="宋体" w:hAnsi="宋体" w:hint="eastAsia"/>
          <w:color w:val="000000" w:themeColor="text1"/>
          <w:sz w:val="28"/>
          <w:szCs w:val="28"/>
        </w:rPr>
        <w:t>指导下独立完成，论文工作量饱满；</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（2）学位论文应做出</w:t>
      </w:r>
      <w:r w:rsidR="002059E4">
        <w:rPr>
          <w:rFonts w:ascii="宋体" w:hAnsi="宋体" w:hint="eastAsia"/>
          <w:color w:val="000000" w:themeColor="text1"/>
          <w:sz w:val="28"/>
          <w:szCs w:val="28"/>
        </w:rPr>
        <w:t>工程</w:t>
      </w:r>
      <w:r w:rsidR="002059E4">
        <w:rPr>
          <w:rFonts w:ascii="宋体" w:hAnsi="宋体"/>
          <w:color w:val="000000" w:themeColor="text1"/>
          <w:sz w:val="28"/>
          <w:szCs w:val="28"/>
        </w:rPr>
        <w:t>技术的创新</w:t>
      </w:r>
      <w:r w:rsidR="002059E4">
        <w:rPr>
          <w:rFonts w:ascii="宋体" w:hAnsi="宋体" w:hint="eastAsia"/>
          <w:color w:val="000000" w:themeColor="text1"/>
          <w:sz w:val="28"/>
          <w:szCs w:val="28"/>
        </w:rPr>
        <w:t>性</w:t>
      </w:r>
      <w:r w:rsidRPr="006E4EC9">
        <w:rPr>
          <w:rFonts w:ascii="宋体" w:hAnsi="宋体" w:hint="eastAsia"/>
          <w:color w:val="000000" w:themeColor="text1"/>
          <w:sz w:val="28"/>
          <w:szCs w:val="28"/>
        </w:rPr>
        <w:t>成果，成果形式包括学术论文、发明专利、行业标准、科技奖励等。相关成果应与学位论文内容密切相关，并在攻读学位期间取得。</w:t>
      </w:r>
    </w:p>
    <w:p w:rsidR="006314A2" w:rsidRPr="006E4EC9" w:rsidRDefault="006314A2" w:rsidP="006E4EC9">
      <w:pPr>
        <w:adjustRightInd w:val="0"/>
        <w:snapToGrid w:val="0"/>
        <w:spacing w:line="300" w:lineRule="auto"/>
        <w:ind w:firstLineChars="200" w:firstLine="560"/>
        <w:rPr>
          <w:rFonts w:ascii="宋体" w:hAnsi="宋体"/>
          <w:color w:val="000000" w:themeColor="text1"/>
          <w:sz w:val="28"/>
          <w:szCs w:val="28"/>
        </w:rPr>
      </w:pPr>
      <w:r w:rsidRPr="006E4EC9">
        <w:rPr>
          <w:rFonts w:ascii="宋体" w:hAnsi="宋体" w:hint="eastAsia"/>
          <w:color w:val="000000" w:themeColor="text1"/>
          <w:sz w:val="28"/>
          <w:szCs w:val="28"/>
        </w:rPr>
        <w:t>（3）学位论文评价应重</w:t>
      </w:r>
      <w:r w:rsidRPr="006E4EC9">
        <w:rPr>
          <w:rFonts w:ascii="宋体" w:hAnsi="宋体"/>
          <w:color w:val="000000" w:themeColor="text1"/>
          <w:sz w:val="28"/>
          <w:szCs w:val="28"/>
        </w:rPr>
        <w:t>在</w:t>
      </w:r>
      <w:r w:rsidRPr="006E4EC9">
        <w:rPr>
          <w:rFonts w:ascii="宋体" w:hAnsi="宋体" w:hint="eastAsia"/>
          <w:color w:val="000000" w:themeColor="text1"/>
          <w:sz w:val="28"/>
          <w:szCs w:val="28"/>
        </w:rPr>
        <w:t>评价其学术水平、技术创新水平与社会经济效益，并着重评价其创新性和实用性。</w:t>
      </w:r>
    </w:p>
    <w:bookmarkEnd w:id="47"/>
    <w:bookmarkEnd w:id="48"/>
    <w:bookmarkEnd w:id="49"/>
    <w:p w:rsidR="006314A2" w:rsidRPr="00122D40" w:rsidRDefault="006314A2" w:rsidP="006E4EC9">
      <w:pPr>
        <w:adjustRightInd w:val="0"/>
        <w:snapToGrid w:val="0"/>
        <w:spacing w:line="300" w:lineRule="auto"/>
        <w:rPr>
          <w:color w:val="000000" w:themeColor="text1"/>
        </w:rPr>
      </w:pPr>
    </w:p>
    <w:sectPr w:rsidR="006314A2" w:rsidRPr="00122D40" w:rsidSect="00CA6240">
      <w:footerReference w:type="default" r:id="rId8"/>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AAB" w:rsidRDefault="00775AAB">
      <w:r>
        <w:separator/>
      </w:r>
    </w:p>
  </w:endnote>
  <w:endnote w:type="continuationSeparator" w:id="0">
    <w:p w:rsidR="00775AAB" w:rsidRDefault="0077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panose1 w:val="00000000000000000000"/>
    <w:charset w:val="86"/>
    <w:family w:val="modern"/>
    <w:notTrueType/>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20F" w:rsidRDefault="001B3361">
    <w:pPr>
      <w:pStyle w:val="a9"/>
      <w:jc w:val="center"/>
    </w:pPr>
    <w:r>
      <w:fldChar w:fldCharType="begin"/>
    </w:r>
    <w:r w:rsidR="00DC1DB7">
      <w:instrText xml:space="preserve"> PAGE   \* MERGEFORMAT </w:instrText>
    </w:r>
    <w:r>
      <w:fldChar w:fldCharType="separate"/>
    </w:r>
    <w:r w:rsidR="00805FF2" w:rsidRPr="00805FF2">
      <w:rPr>
        <w:noProof/>
        <w:lang w:val="zh-CN"/>
      </w:rPr>
      <w:t>1</w:t>
    </w:r>
    <w:r>
      <w:rPr>
        <w:noProof/>
        <w:lang w:val="zh-CN"/>
      </w:rPr>
      <w:fldChar w:fldCharType="end"/>
    </w:r>
  </w:p>
  <w:p w:rsidR="002F620F" w:rsidRDefault="002F620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AAB" w:rsidRDefault="00775AAB">
      <w:r>
        <w:separator/>
      </w:r>
    </w:p>
  </w:footnote>
  <w:footnote w:type="continuationSeparator" w:id="0">
    <w:p w:rsidR="00775AAB" w:rsidRDefault="00775A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A8DA556C"/>
    <w:lvl w:ilvl="0">
      <w:start w:val="1"/>
      <w:numFmt w:val="decimal"/>
      <w:lvlText w:val="%1）"/>
      <w:lvlJc w:val="left"/>
      <w:pPr>
        <w:tabs>
          <w:tab w:val="num" w:pos="900"/>
        </w:tabs>
        <w:ind w:left="900" w:hanging="420"/>
      </w:pPr>
      <w:rPr>
        <w:rFonts w:ascii="Times New Roman" w:eastAsia="Times New Roman" w:hAnsi="Times New Roman" w:cs="Times New Roman"/>
      </w:rPr>
    </w:lvl>
    <w:lvl w:ilvl="1">
      <w:start w:val="1"/>
      <w:numFmt w:val="bullet"/>
      <w:lvlText w:val=""/>
      <w:lvlJc w:val="left"/>
      <w:pPr>
        <w:tabs>
          <w:tab w:val="num" w:pos="1320"/>
        </w:tabs>
        <w:ind w:left="1320" w:hanging="420"/>
      </w:pPr>
      <w:rPr>
        <w:rFonts w:ascii="Wingdings" w:hAnsi="Wingdings" w:hint="default"/>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1">
    <w:nsid w:val="00000009"/>
    <w:multiLevelType w:val="multilevel"/>
    <w:tmpl w:val="00000009"/>
    <w:lvl w:ilvl="0">
      <w:start w:val="2"/>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2">
    <w:nsid w:val="0000000B"/>
    <w:multiLevelType w:val="multilevel"/>
    <w:tmpl w:val="B2003396"/>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200"/>
        </w:tabs>
        <w:ind w:left="1200" w:hanging="420"/>
      </w:pPr>
      <w:rPr>
        <w:rFonts w:cs="Times New Roman"/>
      </w:rPr>
    </w:lvl>
    <w:lvl w:ilvl="2">
      <w:start w:val="1"/>
      <w:numFmt w:val="lowerRoman"/>
      <w:lvlText w:val="%3."/>
      <w:lvlJc w:val="right"/>
      <w:pPr>
        <w:tabs>
          <w:tab w:val="num" w:pos="1620"/>
        </w:tabs>
        <w:ind w:left="1620" w:hanging="420"/>
      </w:pPr>
      <w:rPr>
        <w:rFonts w:cs="Times New Roman"/>
      </w:rPr>
    </w:lvl>
    <w:lvl w:ilvl="3">
      <w:start w:val="1"/>
      <w:numFmt w:val="decimal"/>
      <w:lvlText w:val="%4."/>
      <w:lvlJc w:val="left"/>
      <w:pPr>
        <w:tabs>
          <w:tab w:val="num" w:pos="2040"/>
        </w:tabs>
        <w:ind w:left="2040" w:hanging="420"/>
      </w:pPr>
      <w:rPr>
        <w:rFonts w:cs="Times New Roman"/>
      </w:rPr>
    </w:lvl>
    <w:lvl w:ilvl="4">
      <w:start w:val="1"/>
      <w:numFmt w:val="lowerLetter"/>
      <w:lvlText w:val="%5)"/>
      <w:lvlJc w:val="left"/>
      <w:pPr>
        <w:tabs>
          <w:tab w:val="num" w:pos="2460"/>
        </w:tabs>
        <w:ind w:left="2460" w:hanging="420"/>
      </w:pPr>
      <w:rPr>
        <w:rFonts w:cs="Times New Roman"/>
      </w:rPr>
    </w:lvl>
    <w:lvl w:ilvl="5">
      <w:start w:val="1"/>
      <w:numFmt w:val="lowerRoman"/>
      <w:lvlText w:val="%6."/>
      <w:lvlJc w:val="right"/>
      <w:pPr>
        <w:tabs>
          <w:tab w:val="num" w:pos="2880"/>
        </w:tabs>
        <w:ind w:left="2880" w:hanging="420"/>
      </w:pPr>
      <w:rPr>
        <w:rFonts w:cs="Times New Roman"/>
      </w:rPr>
    </w:lvl>
    <w:lvl w:ilvl="6">
      <w:start w:val="1"/>
      <w:numFmt w:val="decimal"/>
      <w:lvlText w:val="%7."/>
      <w:lvlJc w:val="left"/>
      <w:pPr>
        <w:tabs>
          <w:tab w:val="num" w:pos="3300"/>
        </w:tabs>
        <w:ind w:left="3300" w:hanging="420"/>
      </w:pPr>
      <w:rPr>
        <w:rFonts w:cs="Times New Roman"/>
      </w:rPr>
    </w:lvl>
    <w:lvl w:ilvl="7">
      <w:start w:val="1"/>
      <w:numFmt w:val="lowerLetter"/>
      <w:lvlText w:val="%8)"/>
      <w:lvlJc w:val="left"/>
      <w:pPr>
        <w:tabs>
          <w:tab w:val="num" w:pos="3720"/>
        </w:tabs>
        <w:ind w:left="3720" w:hanging="420"/>
      </w:pPr>
      <w:rPr>
        <w:rFonts w:cs="Times New Roman"/>
      </w:rPr>
    </w:lvl>
    <w:lvl w:ilvl="8">
      <w:start w:val="1"/>
      <w:numFmt w:val="lowerRoman"/>
      <w:lvlText w:val="%9."/>
      <w:lvlJc w:val="right"/>
      <w:pPr>
        <w:tabs>
          <w:tab w:val="num" w:pos="4140"/>
        </w:tabs>
        <w:ind w:left="4140" w:hanging="420"/>
      </w:pPr>
      <w:rPr>
        <w:rFonts w:cs="Times New Roman"/>
      </w:rPr>
    </w:lvl>
  </w:abstractNum>
  <w:abstractNum w:abstractNumId="3">
    <w:nsid w:val="0000000C"/>
    <w:multiLevelType w:val="multilevel"/>
    <w:tmpl w:val="8220A98E"/>
    <w:lvl w:ilvl="0">
      <w:start w:val="1"/>
      <w:numFmt w:val="decimal"/>
      <w:lvlText w:val="%1）"/>
      <w:lvlJc w:val="left"/>
      <w:pPr>
        <w:tabs>
          <w:tab w:val="num" w:pos="900"/>
        </w:tabs>
        <w:ind w:left="900" w:hanging="420"/>
      </w:pPr>
      <w:rPr>
        <w:rFonts w:ascii="Times New Roman" w:eastAsia="Times New Roman" w:hAnsi="Times New Roman" w:cs="Times New Roman"/>
      </w:rPr>
    </w:lvl>
    <w:lvl w:ilvl="1">
      <w:start w:val="1"/>
      <w:numFmt w:val="bullet"/>
      <w:lvlText w:val=""/>
      <w:lvlJc w:val="left"/>
      <w:pPr>
        <w:tabs>
          <w:tab w:val="num" w:pos="1320"/>
        </w:tabs>
        <w:ind w:left="1320" w:hanging="420"/>
      </w:pPr>
      <w:rPr>
        <w:rFonts w:ascii="Wingdings" w:hAnsi="Wingdings" w:hint="default"/>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4">
    <w:nsid w:val="0000000F"/>
    <w:multiLevelType w:val="multilevel"/>
    <w:tmpl w:val="0000000F"/>
    <w:lvl w:ilvl="0">
      <w:start w:val="1"/>
      <w:numFmt w:val="decimal"/>
      <w:lvlText w:val="（%1）"/>
      <w:lvlJc w:val="left"/>
      <w:pPr>
        <w:tabs>
          <w:tab w:val="num" w:pos="1140"/>
        </w:tabs>
        <w:ind w:left="1140" w:hanging="720"/>
      </w:pPr>
      <w:rPr>
        <w:rFonts w:cs="Times New Roman" w:hint="default"/>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5">
    <w:nsid w:val="021C0DAB"/>
    <w:multiLevelType w:val="hybridMultilevel"/>
    <w:tmpl w:val="359E7088"/>
    <w:lvl w:ilvl="0" w:tplc="8FCAA172">
      <w:start w:val="1"/>
      <w:numFmt w:val="decimal"/>
      <w:lvlText w:val="%1）"/>
      <w:lvlJc w:val="left"/>
      <w:pPr>
        <w:tabs>
          <w:tab w:val="num" w:pos="1139"/>
        </w:tabs>
        <w:ind w:left="1139" w:hanging="360"/>
      </w:pPr>
      <w:rPr>
        <w:rFonts w:ascii="宋体" w:eastAsia="宋体" w:cs="Times New Roman" w:hint="default"/>
        <w:color w:val="000000"/>
      </w:rPr>
    </w:lvl>
    <w:lvl w:ilvl="1" w:tplc="04090019" w:tentative="1">
      <w:start w:val="1"/>
      <w:numFmt w:val="lowerLetter"/>
      <w:lvlText w:val="%2)"/>
      <w:lvlJc w:val="left"/>
      <w:pPr>
        <w:tabs>
          <w:tab w:val="num" w:pos="1619"/>
        </w:tabs>
        <w:ind w:left="1619" w:hanging="420"/>
      </w:pPr>
      <w:rPr>
        <w:rFonts w:cs="Times New Roman"/>
      </w:rPr>
    </w:lvl>
    <w:lvl w:ilvl="2" w:tplc="0409001B" w:tentative="1">
      <w:start w:val="1"/>
      <w:numFmt w:val="lowerRoman"/>
      <w:lvlText w:val="%3."/>
      <w:lvlJc w:val="right"/>
      <w:pPr>
        <w:tabs>
          <w:tab w:val="num" w:pos="2039"/>
        </w:tabs>
        <w:ind w:left="2039" w:hanging="420"/>
      </w:pPr>
      <w:rPr>
        <w:rFonts w:cs="Times New Roman"/>
      </w:rPr>
    </w:lvl>
    <w:lvl w:ilvl="3" w:tplc="0409000F" w:tentative="1">
      <w:start w:val="1"/>
      <w:numFmt w:val="decimal"/>
      <w:lvlText w:val="%4."/>
      <w:lvlJc w:val="left"/>
      <w:pPr>
        <w:tabs>
          <w:tab w:val="num" w:pos="2459"/>
        </w:tabs>
        <w:ind w:left="2459" w:hanging="420"/>
      </w:pPr>
      <w:rPr>
        <w:rFonts w:cs="Times New Roman"/>
      </w:rPr>
    </w:lvl>
    <w:lvl w:ilvl="4" w:tplc="04090019" w:tentative="1">
      <w:start w:val="1"/>
      <w:numFmt w:val="lowerLetter"/>
      <w:lvlText w:val="%5)"/>
      <w:lvlJc w:val="left"/>
      <w:pPr>
        <w:tabs>
          <w:tab w:val="num" w:pos="2879"/>
        </w:tabs>
        <w:ind w:left="2879" w:hanging="420"/>
      </w:pPr>
      <w:rPr>
        <w:rFonts w:cs="Times New Roman"/>
      </w:rPr>
    </w:lvl>
    <w:lvl w:ilvl="5" w:tplc="0409001B" w:tentative="1">
      <w:start w:val="1"/>
      <w:numFmt w:val="lowerRoman"/>
      <w:lvlText w:val="%6."/>
      <w:lvlJc w:val="right"/>
      <w:pPr>
        <w:tabs>
          <w:tab w:val="num" w:pos="3299"/>
        </w:tabs>
        <w:ind w:left="3299" w:hanging="420"/>
      </w:pPr>
      <w:rPr>
        <w:rFonts w:cs="Times New Roman"/>
      </w:rPr>
    </w:lvl>
    <w:lvl w:ilvl="6" w:tplc="0409000F" w:tentative="1">
      <w:start w:val="1"/>
      <w:numFmt w:val="decimal"/>
      <w:lvlText w:val="%7."/>
      <w:lvlJc w:val="left"/>
      <w:pPr>
        <w:tabs>
          <w:tab w:val="num" w:pos="3719"/>
        </w:tabs>
        <w:ind w:left="3719" w:hanging="420"/>
      </w:pPr>
      <w:rPr>
        <w:rFonts w:cs="Times New Roman"/>
      </w:rPr>
    </w:lvl>
    <w:lvl w:ilvl="7" w:tplc="04090019" w:tentative="1">
      <w:start w:val="1"/>
      <w:numFmt w:val="lowerLetter"/>
      <w:lvlText w:val="%8)"/>
      <w:lvlJc w:val="left"/>
      <w:pPr>
        <w:tabs>
          <w:tab w:val="num" w:pos="4139"/>
        </w:tabs>
        <w:ind w:left="4139" w:hanging="420"/>
      </w:pPr>
      <w:rPr>
        <w:rFonts w:cs="Times New Roman"/>
      </w:rPr>
    </w:lvl>
    <w:lvl w:ilvl="8" w:tplc="0409001B" w:tentative="1">
      <w:start w:val="1"/>
      <w:numFmt w:val="lowerRoman"/>
      <w:lvlText w:val="%9."/>
      <w:lvlJc w:val="right"/>
      <w:pPr>
        <w:tabs>
          <w:tab w:val="num" w:pos="4559"/>
        </w:tabs>
        <w:ind w:left="4559" w:hanging="420"/>
      </w:pPr>
      <w:rPr>
        <w:rFonts w:cs="Times New Roman"/>
      </w:rPr>
    </w:lvl>
  </w:abstractNum>
  <w:abstractNum w:abstractNumId="6">
    <w:nsid w:val="28B8552B"/>
    <w:multiLevelType w:val="hybridMultilevel"/>
    <w:tmpl w:val="C932F81E"/>
    <w:lvl w:ilvl="0" w:tplc="30A23C96">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A0F4865"/>
    <w:multiLevelType w:val="hybridMultilevel"/>
    <w:tmpl w:val="B0621AF2"/>
    <w:lvl w:ilvl="0" w:tplc="96665934">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nsid w:val="2C173584"/>
    <w:multiLevelType w:val="hybridMultilevel"/>
    <w:tmpl w:val="B0E6DB7C"/>
    <w:lvl w:ilvl="0" w:tplc="6A34E98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9">
    <w:nsid w:val="30C524C2"/>
    <w:multiLevelType w:val="hybridMultilevel"/>
    <w:tmpl w:val="ACB292AC"/>
    <w:lvl w:ilvl="0" w:tplc="65EA2730">
      <w:start w:val="1"/>
      <w:numFmt w:val="decimal"/>
      <w:lvlText w:val="（%1）"/>
      <w:lvlJc w:val="left"/>
      <w:pPr>
        <w:tabs>
          <w:tab w:val="num" w:pos="1140"/>
        </w:tabs>
        <w:ind w:left="1140" w:hanging="72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0">
    <w:nsid w:val="30F14AFB"/>
    <w:multiLevelType w:val="hybridMultilevel"/>
    <w:tmpl w:val="B3FAF70A"/>
    <w:lvl w:ilvl="0" w:tplc="18107D06">
      <w:start w:val="1"/>
      <w:numFmt w:val="decimal"/>
      <w:lvlText w:val="%1."/>
      <w:lvlJc w:val="left"/>
      <w:pPr>
        <w:ind w:left="922" w:hanging="36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1">
    <w:nsid w:val="3820687F"/>
    <w:multiLevelType w:val="hybridMultilevel"/>
    <w:tmpl w:val="3FC8656E"/>
    <w:lvl w:ilvl="0" w:tplc="181C531E">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2">
    <w:nsid w:val="409D0610"/>
    <w:multiLevelType w:val="hybridMultilevel"/>
    <w:tmpl w:val="D6E461CA"/>
    <w:lvl w:ilvl="0" w:tplc="3C2248C4">
      <w:start w:val="1"/>
      <w:numFmt w:val="decimal"/>
      <w:lvlText w:val="%1."/>
      <w:lvlJc w:val="left"/>
      <w:pPr>
        <w:tabs>
          <w:tab w:val="num" w:pos="795"/>
        </w:tabs>
        <w:ind w:left="795" w:hanging="360"/>
      </w:pPr>
      <w:rPr>
        <w:rFonts w:cs="Times New Roman" w:hint="default"/>
      </w:rPr>
    </w:lvl>
    <w:lvl w:ilvl="1" w:tplc="339AF4C6">
      <w:start w:val="4"/>
      <w:numFmt w:val="decimal"/>
      <w:lvlText w:val="(%2)"/>
      <w:lvlJc w:val="left"/>
      <w:pPr>
        <w:tabs>
          <w:tab w:val="num" w:pos="1215"/>
        </w:tabs>
        <w:ind w:left="1215" w:hanging="360"/>
      </w:pPr>
      <w:rPr>
        <w:rFonts w:cs="Times New Roman" w:hint="default"/>
      </w:rPr>
    </w:lvl>
    <w:lvl w:ilvl="2" w:tplc="1054D8C2">
      <w:start w:val="1"/>
      <w:numFmt w:val="decimal"/>
      <w:lvlText w:val="（%3）"/>
      <w:lvlJc w:val="left"/>
      <w:pPr>
        <w:tabs>
          <w:tab w:val="num" w:pos="1995"/>
        </w:tabs>
        <w:ind w:left="1995" w:hanging="720"/>
      </w:pPr>
      <w:rPr>
        <w:rFonts w:cs="Times New Roman" w:hint="default"/>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13">
    <w:nsid w:val="4D3367AB"/>
    <w:multiLevelType w:val="hybridMultilevel"/>
    <w:tmpl w:val="9034C79E"/>
    <w:lvl w:ilvl="0" w:tplc="1332D72E">
      <w:start w:val="1"/>
      <w:numFmt w:val="decimal"/>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4">
    <w:nsid w:val="53F17A4E"/>
    <w:multiLevelType w:val="hybridMultilevel"/>
    <w:tmpl w:val="3D10FB96"/>
    <w:lvl w:ilvl="0" w:tplc="3A9E1FB2">
      <w:start w:val="1"/>
      <w:numFmt w:val="decimal"/>
      <w:lvlText w:val="%1）"/>
      <w:lvlJc w:val="left"/>
      <w:pPr>
        <w:tabs>
          <w:tab w:val="num" w:pos="840"/>
        </w:tabs>
        <w:ind w:left="840" w:hanging="420"/>
      </w:pPr>
      <w:rPr>
        <w:rFonts w:ascii="Times New Roman" w:eastAsia="Times New Roman" w:hAnsi="Times New Roman" w:cs="Times New Roman"/>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5">
    <w:nsid w:val="5439559A"/>
    <w:multiLevelType w:val="hybridMultilevel"/>
    <w:tmpl w:val="47B09074"/>
    <w:lvl w:ilvl="0" w:tplc="DF1AAC08">
      <w:start w:val="1"/>
      <w:numFmt w:val="decimal"/>
      <w:lvlText w:val="%1."/>
      <w:lvlJc w:val="left"/>
      <w:pPr>
        <w:tabs>
          <w:tab w:val="num" w:pos="795"/>
        </w:tabs>
        <w:ind w:left="795" w:hanging="360"/>
      </w:pPr>
      <w:rPr>
        <w:rFonts w:cs="Times New Roman" w:hint="default"/>
      </w:rPr>
    </w:lvl>
    <w:lvl w:ilvl="1" w:tplc="04090019" w:tentative="1">
      <w:start w:val="1"/>
      <w:numFmt w:val="lowerLetter"/>
      <w:lvlText w:val="%2)"/>
      <w:lvlJc w:val="left"/>
      <w:pPr>
        <w:tabs>
          <w:tab w:val="num" w:pos="1275"/>
        </w:tabs>
        <w:ind w:left="1275" w:hanging="420"/>
      </w:pPr>
      <w:rPr>
        <w:rFonts w:cs="Times New Roman"/>
      </w:rPr>
    </w:lvl>
    <w:lvl w:ilvl="2" w:tplc="0409001B" w:tentative="1">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16">
    <w:nsid w:val="56C767B4"/>
    <w:multiLevelType w:val="hybridMultilevel"/>
    <w:tmpl w:val="D854B51E"/>
    <w:lvl w:ilvl="0" w:tplc="0A94345A">
      <w:start w:val="1"/>
      <w:numFmt w:val="decimal"/>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7">
    <w:nsid w:val="57BE6782"/>
    <w:multiLevelType w:val="hybridMultilevel"/>
    <w:tmpl w:val="ADC87D14"/>
    <w:lvl w:ilvl="0" w:tplc="F9A016B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8">
    <w:nsid w:val="583375F2"/>
    <w:multiLevelType w:val="hybridMultilevel"/>
    <w:tmpl w:val="14789576"/>
    <w:lvl w:ilvl="0" w:tplc="0CD8F9AE">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9">
    <w:nsid w:val="5F7C714D"/>
    <w:multiLevelType w:val="hybridMultilevel"/>
    <w:tmpl w:val="14C8920C"/>
    <w:lvl w:ilvl="0" w:tplc="24A2CB48">
      <w:start w:val="1"/>
      <w:numFmt w:val="decimal"/>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20">
    <w:nsid w:val="615A011B"/>
    <w:multiLevelType w:val="hybridMultilevel"/>
    <w:tmpl w:val="4C9C7FEE"/>
    <w:lvl w:ilvl="0" w:tplc="1606622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67A615A2"/>
    <w:multiLevelType w:val="multilevel"/>
    <w:tmpl w:val="0000000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nsid w:val="68317FA7"/>
    <w:multiLevelType w:val="hybridMultilevel"/>
    <w:tmpl w:val="263C19E6"/>
    <w:lvl w:ilvl="0" w:tplc="776251BC">
      <w:start w:val="1"/>
      <w:numFmt w:val="japaneseCounting"/>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3">
    <w:nsid w:val="7A8D3A9F"/>
    <w:multiLevelType w:val="hybridMultilevel"/>
    <w:tmpl w:val="40709478"/>
    <w:lvl w:ilvl="0" w:tplc="F636F888">
      <w:start w:val="1"/>
      <w:numFmt w:val="decimal"/>
      <w:lvlText w:val="%1."/>
      <w:lvlJc w:val="left"/>
      <w:pPr>
        <w:tabs>
          <w:tab w:val="num" w:pos="795"/>
        </w:tabs>
        <w:ind w:left="795" w:hanging="360"/>
      </w:pPr>
      <w:rPr>
        <w:rFonts w:cs="Times New Roman" w:hint="default"/>
      </w:rPr>
    </w:lvl>
    <w:lvl w:ilvl="1" w:tplc="04090019" w:tentative="1">
      <w:start w:val="1"/>
      <w:numFmt w:val="lowerLetter"/>
      <w:lvlText w:val="%2)"/>
      <w:lvlJc w:val="left"/>
      <w:pPr>
        <w:tabs>
          <w:tab w:val="num" w:pos="1275"/>
        </w:tabs>
        <w:ind w:left="1275" w:hanging="420"/>
      </w:pPr>
      <w:rPr>
        <w:rFonts w:cs="Times New Roman"/>
      </w:rPr>
    </w:lvl>
    <w:lvl w:ilvl="2" w:tplc="0409001B" w:tentative="1">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24">
    <w:nsid w:val="7B177F75"/>
    <w:multiLevelType w:val="hybridMultilevel"/>
    <w:tmpl w:val="327899F2"/>
    <w:lvl w:ilvl="0" w:tplc="EA7C2DCC">
      <w:start w:val="1"/>
      <w:numFmt w:val="japaneseCounting"/>
      <w:lvlText w:val="（%1）"/>
      <w:lvlJc w:val="left"/>
      <w:pPr>
        <w:tabs>
          <w:tab w:val="num" w:pos="1155"/>
        </w:tabs>
        <w:ind w:left="1155" w:hanging="720"/>
      </w:pPr>
      <w:rPr>
        <w:rFonts w:cs="Times New Roman" w:hint="default"/>
      </w:rPr>
    </w:lvl>
    <w:lvl w:ilvl="1" w:tplc="04090019" w:tentative="1">
      <w:start w:val="1"/>
      <w:numFmt w:val="lowerLetter"/>
      <w:lvlText w:val="%2)"/>
      <w:lvlJc w:val="left"/>
      <w:pPr>
        <w:tabs>
          <w:tab w:val="num" w:pos="1275"/>
        </w:tabs>
        <w:ind w:left="1275" w:hanging="420"/>
      </w:pPr>
      <w:rPr>
        <w:rFonts w:cs="Times New Roman"/>
      </w:rPr>
    </w:lvl>
    <w:lvl w:ilvl="2" w:tplc="0409001B" w:tentative="1">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25">
    <w:nsid w:val="7BB6483A"/>
    <w:multiLevelType w:val="hybridMultilevel"/>
    <w:tmpl w:val="9134129A"/>
    <w:lvl w:ilvl="0" w:tplc="D2D6DFC8">
      <w:start w:val="1"/>
      <w:numFmt w:val="decimal"/>
      <w:lvlText w:val="（%1）"/>
      <w:lvlJc w:val="left"/>
      <w:pPr>
        <w:tabs>
          <w:tab w:val="num" w:pos="1155"/>
        </w:tabs>
        <w:ind w:left="1155" w:hanging="720"/>
      </w:pPr>
      <w:rPr>
        <w:rFonts w:cs="Times New Roman" w:hint="default"/>
      </w:rPr>
    </w:lvl>
    <w:lvl w:ilvl="1" w:tplc="04090019" w:tentative="1">
      <w:start w:val="1"/>
      <w:numFmt w:val="lowerLetter"/>
      <w:lvlText w:val="%2)"/>
      <w:lvlJc w:val="left"/>
      <w:pPr>
        <w:tabs>
          <w:tab w:val="num" w:pos="1275"/>
        </w:tabs>
        <w:ind w:left="1275" w:hanging="420"/>
      </w:pPr>
      <w:rPr>
        <w:rFonts w:cs="Times New Roman"/>
      </w:rPr>
    </w:lvl>
    <w:lvl w:ilvl="2" w:tplc="0409001B" w:tentative="1">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num w:numId="1">
    <w:abstractNumId w:val="2"/>
  </w:num>
  <w:num w:numId="2">
    <w:abstractNumId w:val="4"/>
  </w:num>
  <w:num w:numId="3">
    <w:abstractNumId w:val="21"/>
  </w:num>
  <w:num w:numId="4">
    <w:abstractNumId w:val="0"/>
  </w:num>
  <w:num w:numId="5">
    <w:abstractNumId w:val="3"/>
  </w:num>
  <w:num w:numId="6">
    <w:abstractNumId w:val="1"/>
  </w:num>
  <w:num w:numId="7">
    <w:abstractNumId w:val="14"/>
  </w:num>
  <w:num w:numId="8">
    <w:abstractNumId w:val="17"/>
  </w:num>
  <w:num w:numId="9">
    <w:abstractNumId w:val="8"/>
  </w:num>
  <w:num w:numId="10">
    <w:abstractNumId w:val="13"/>
  </w:num>
  <w:num w:numId="11">
    <w:abstractNumId w:val="5"/>
  </w:num>
  <w:num w:numId="12">
    <w:abstractNumId w:val="7"/>
  </w:num>
  <w:num w:numId="13">
    <w:abstractNumId w:val="11"/>
  </w:num>
  <w:num w:numId="14">
    <w:abstractNumId w:val="9"/>
  </w:num>
  <w:num w:numId="15">
    <w:abstractNumId w:val="22"/>
  </w:num>
  <w:num w:numId="16">
    <w:abstractNumId w:val="24"/>
  </w:num>
  <w:num w:numId="17">
    <w:abstractNumId w:val="12"/>
  </w:num>
  <w:num w:numId="18">
    <w:abstractNumId w:val="25"/>
  </w:num>
  <w:num w:numId="19">
    <w:abstractNumId w:val="15"/>
  </w:num>
  <w:num w:numId="20">
    <w:abstractNumId w:val="23"/>
  </w:num>
  <w:num w:numId="21">
    <w:abstractNumId w:val="16"/>
  </w:num>
  <w:num w:numId="22">
    <w:abstractNumId w:val="19"/>
  </w:num>
  <w:num w:numId="23">
    <w:abstractNumId w:val="10"/>
  </w:num>
  <w:num w:numId="24">
    <w:abstractNumId w:val="6"/>
  </w:num>
  <w:num w:numId="25">
    <w:abstractNumId w:val="18"/>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ECB"/>
    <w:rsid w:val="00005205"/>
    <w:rsid w:val="000056EC"/>
    <w:rsid w:val="00006ED5"/>
    <w:rsid w:val="00010220"/>
    <w:rsid w:val="0001143B"/>
    <w:rsid w:val="00013BC2"/>
    <w:rsid w:val="00013F2E"/>
    <w:rsid w:val="00022366"/>
    <w:rsid w:val="0002378F"/>
    <w:rsid w:val="00023F31"/>
    <w:rsid w:val="00024D49"/>
    <w:rsid w:val="0003041F"/>
    <w:rsid w:val="00031436"/>
    <w:rsid w:val="000419F2"/>
    <w:rsid w:val="00045AB8"/>
    <w:rsid w:val="0004673F"/>
    <w:rsid w:val="00046BEA"/>
    <w:rsid w:val="000549FF"/>
    <w:rsid w:val="00055AF7"/>
    <w:rsid w:val="00056D9B"/>
    <w:rsid w:val="00067AEA"/>
    <w:rsid w:val="00073E74"/>
    <w:rsid w:val="00076AB3"/>
    <w:rsid w:val="0008012E"/>
    <w:rsid w:val="00081CA1"/>
    <w:rsid w:val="00082189"/>
    <w:rsid w:val="00087CF1"/>
    <w:rsid w:val="000901AC"/>
    <w:rsid w:val="00091D6D"/>
    <w:rsid w:val="000939FD"/>
    <w:rsid w:val="000A58E9"/>
    <w:rsid w:val="000B13BA"/>
    <w:rsid w:val="000B1BCD"/>
    <w:rsid w:val="000B2F98"/>
    <w:rsid w:val="000B4336"/>
    <w:rsid w:val="000B63F7"/>
    <w:rsid w:val="000C0263"/>
    <w:rsid w:val="000C5425"/>
    <w:rsid w:val="000C5E62"/>
    <w:rsid w:val="000C73E6"/>
    <w:rsid w:val="000D0E7B"/>
    <w:rsid w:val="000D1D08"/>
    <w:rsid w:val="000D4D8A"/>
    <w:rsid w:val="000E15E8"/>
    <w:rsid w:val="000E6BB4"/>
    <w:rsid w:val="000F05E1"/>
    <w:rsid w:val="000F15FC"/>
    <w:rsid w:val="00101647"/>
    <w:rsid w:val="0010567B"/>
    <w:rsid w:val="00114A6D"/>
    <w:rsid w:val="00115B76"/>
    <w:rsid w:val="00117ACE"/>
    <w:rsid w:val="00120592"/>
    <w:rsid w:val="00122D40"/>
    <w:rsid w:val="00124401"/>
    <w:rsid w:val="00124DEC"/>
    <w:rsid w:val="00125F35"/>
    <w:rsid w:val="001302F3"/>
    <w:rsid w:val="00130C54"/>
    <w:rsid w:val="00146535"/>
    <w:rsid w:val="00151269"/>
    <w:rsid w:val="0015321B"/>
    <w:rsid w:val="00154A4A"/>
    <w:rsid w:val="00154FD0"/>
    <w:rsid w:val="00155413"/>
    <w:rsid w:val="00163003"/>
    <w:rsid w:val="001678B6"/>
    <w:rsid w:val="00170035"/>
    <w:rsid w:val="00170E23"/>
    <w:rsid w:val="00172A27"/>
    <w:rsid w:val="00173C21"/>
    <w:rsid w:val="00186494"/>
    <w:rsid w:val="00190820"/>
    <w:rsid w:val="00191F3B"/>
    <w:rsid w:val="001964F7"/>
    <w:rsid w:val="0019746B"/>
    <w:rsid w:val="001A23CA"/>
    <w:rsid w:val="001A391D"/>
    <w:rsid w:val="001B03FF"/>
    <w:rsid w:val="001B0575"/>
    <w:rsid w:val="001B1F0F"/>
    <w:rsid w:val="001B3361"/>
    <w:rsid w:val="001C036A"/>
    <w:rsid w:val="001C186C"/>
    <w:rsid w:val="001C1F85"/>
    <w:rsid w:val="001C4C7F"/>
    <w:rsid w:val="001D00A1"/>
    <w:rsid w:val="001E1C0A"/>
    <w:rsid w:val="001E226A"/>
    <w:rsid w:val="001E2335"/>
    <w:rsid w:val="001E4257"/>
    <w:rsid w:val="001E5627"/>
    <w:rsid w:val="001E6C2A"/>
    <w:rsid w:val="001F03C9"/>
    <w:rsid w:val="001F7068"/>
    <w:rsid w:val="001F7EF1"/>
    <w:rsid w:val="00203A0B"/>
    <w:rsid w:val="00204F7A"/>
    <w:rsid w:val="002059E4"/>
    <w:rsid w:val="002117B9"/>
    <w:rsid w:val="002120C5"/>
    <w:rsid w:val="002151B0"/>
    <w:rsid w:val="002156BF"/>
    <w:rsid w:val="00216A42"/>
    <w:rsid w:val="00223875"/>
    <w:rsid w:val="00225670"/>
    <w:rsid w:val="002266DE"/>
    <w:rsid w:val="00230BB9"/>
    <w:rsid w:val="00232504"/>
    <w:rsid w:val="00233194"/>
    <w:rsid w:val="00233366"/>
    <w:rsid w:val="002336C0"/>
    <w:rsid w:val="00234554"/>
    <w:rsid w:val="002379AB"/>
    <w:rsid w:val="00241227"/>
    <w:rsid w:val="0024244A"/>
    <w:rsid w:val="00243BF7"/>
    <w:rsid w:val="00250138"/>
    <w:rsid w:val="002505F0"/>
    <w:rsid w:val="00251C59"/>
    <w:rsid w:val="00253318"/>
    <w:rsid w:val="0025347C"/>
    <w:rsid w:val="002601CF"/>
    <w:rsid w:val="002611C5"/>
    <w:rsid w:val="00262EB9"/>
    <w:rsid w:val="002749AE"/>
    <w:rsid w:val="00276EC6"/>
    <w:rsid w:val="00277776"/>
    <w:rsid w:val="00280C79"/>
    <w:rsid w:val="0028463C"/>
    <w:rsid w:val="00292683"/>
    <w:rsid w:val="00294FE7"/>
    <w:rsid w:val="00295B99"/>
    <w:rsid w:val="002966FE"/>
    <w:rsid w:val="002A1A98"/>
    <w:rsid w:val="002A275B"/>
    <w:rsid w:val="002A3A94"/>
    <w:rsid w:val="002A7601"/>
    <w:rsid w:val="002B243E"/>
    <w:rsid w:val="002C5BF1"/>
    <w:rsid w:val="002C724C"/>
    <w:rsid w:val="002D102B"/>
    <w:rsid w:val="002D23E9"/>
    <w:rsid w:val="002D2671"/>
    <w:rsid w:val="002D26B9"/>
    <w:rsid w:val="002D555E"/>
    <w:rsid w:val="002D7F24"/>
    <w:rsid w:val="002D7FA3"/>
    <w:rsid w:val="002E6738"/>
    <w:rsid w:val="002E6ECF"/>
    <w:rsid w:val="002F620F"/>
    <w:rsid w:val="00301A06"/>
    <w:rsid w:val="003033BF"/>
    <w:rsid w:val="00306D89"/>
    <w:rsid w:val="00307838"/>
    <w:rsid w:val="00310518"/>
    <w:rsid w:val="003138CF"/>
    <w:rsid w:val="00315BCB"/>
    <w:rsid w:val="00316EB8"/>
    <w:rsid w:val="00317EEE"/>
    <w:rsid w:val="003213B4"/>
    <w:rsid w:val="00322780"/>
    <w:rsid w:val="00323040"/>
    <w:rsid w:val="00326396"/>
    <w:rsid w:val="00327FD7"/>
    <w:rsid w:val="00330170"/>
    <w:rsid w:val="003315DD"/>
    <w:rsid w:val="00332ED7"/>
    <w:rsid w:val="003368FA"/>
    <w:rsid w:val="003403AF"/>
    <w:rsid w:val="00343CD7"/>
    <w:rsid w:val="0034662E"/>
    <w:rsid w:val="00346DB2"/>
    <w:rsid w:val="00360C97"/>
    <w:rsid w:val="00362713"/>
    <w:rsid w:val="00364BD3"/>
    <w:rsid w:val="00365A78"/>
    <w:rsid w:val="00367D56"/>
    <w:rsid w:val="003709A5"/>
    <w:rsid w:val="00375862"/>
    <w:rsid w:val="00383686"/>
    <w:rsid w:val="00387149"/>
    <w:rsid w:val="0039167A"/>
    <w:rsid w:val="00391853"/>
    <w:rsid w:val="003929F4"/>
    <w:rsid w:val="00394BB0"/>
    <w:rsid w:val="003960C4"/>
    <w:rsid w:val="003A0B4D"/>
    <w:rsid w:val="003A2B18"/>
    <w:rsid w:val="003A4EDB"/>
    <w:rsid w:val="003A5A99"/>
    <w:rsid w:val="003A7FCD"/>
    <w:rsid w:val="003B0644"/>
    <w:rsid w:val="003B0836"/>
    <w:rsid w:val="003B0BE6"/>
    <w:rsid w:val="003B0C7C"/>
    <w:rsid w:val="003B1AE6"/>
    <w:rsid w:val="003B26EC"/>
    <w:rsid w:val="003B31F6"/>
    <w:rsid w:val="003B57A5"/>
    <w:rsid w:val="003C1752"/>
    <w:rsid w:val="003C3063"/>
    <w:rsid w:val="003C345E"/>
    <w:rsid w:val="003C6D96"/>
    <w:rsid w:val="003C6DE2"/>
    <w:rsid w:val="003D3AC4"/>
    <w:rsid w:val="003D4790"/>
    <w:rsid w:val="003D49B6"/>
    <w:rsid w:val="003E03BF"/>
    <w:rsid w:val="003E4D5F"/>
    <w:rsid w:val="003E4EFA"/>
    <w:rsid w:val="003E7B7A"/>
    <w:rsid w:val="003F1FF1"/>
    <w:rsid w:val="003F2945"/>
    <w:rsid w:val="003F31D2"/>
    <w:rsid w:val="003F4749"/>
    <w:rsid w:val="00400053"/>
    <w:rsid w:val="004004B8"/>
    <w:rsid w:val="00406CDC"/>
    <w:rsid w:val="00411F14"/>
    <w:rsid w:val="00411F6D"/>
    <w:rsid w:val="00412F08"/>
    <w:rsid w:val="004202A8"/>
    <w:rsid w:val="0042085B"/>
    <w:rsid w:val="00421B14"/>
    <w:rsid w:val="00421BF1"/>
    <w:rsid w:val="00426190"/>
    <w:rsid w:val="004360D8"/>
    <w:rsid w:val="004361F4"/>
    <w:rsid w:val="004371F4"/>
    <w:rsid w:val="00437320"/>
    <w:rsid w:val="004428A4"/>
    <w:rsid w:val="004469EA"/>
    <w:rsid w:val="0044709D"/>
    <w:rsid w:val="004540D9"/>
    <w:rsid w:val="00460BB3"/>
    <w:rsid w:val="004645DD"/>
    <w:rsid w:val="004650D8"/>
    <w:rsid w:val="004658EF"/>
    <w:rsid w:val="00465E9F"/>
    <w:rsid w:val="004712DB"/>
    <w:rsid w:val="00473775"/>
    <w:rsid w:val="004744C6"/>
    <w:rsid w:val="004775A0"/>
    <w:rsid w:val="004808FB"/>
    <w:rsid w:val="0048189F"/>
    <w:rsid w:val="0049314B"/>
    <w:rsid w:val="004934D8"/>
    <w:rsid w:val="00496098"/>
    <w:rsid w:val="004A5263"/>
    <w:rsid w:val="004B0A9B"/>
    <w:rsid w:val="004B24D6"/>
    <w:rsid w:val="004B35E1"/>
    <w:rsid w:val="004B58CA"/>
    <w:rsid w:val="004B5C1E"/>
    <w:rsid w:val="004B7872"/>
    <w:rsid w:val="004C12CA"/>
    <w:rsid w:val="004C2269"/>
    <w:rsid w:val="004C72A8"/>
    <w:rsid w:val="004C7339"/>
    <w:rsid w:val="004D0E91"/>
    <w:rsid w:val="004D3763"/>
    <w:rsid w:val="004D4B9B"/>
    <w:rsid w:val="004D7260"/>
    <w:rsid w:val="004E2496"/>
    <w:rsid w:val="004E32C4"/>
    <w:rsid w:val="004E427B"/>
    <w:rsid w:val="004F155C"/>
    <w:rsid w:val="004F159A"/>
    <w:rsid w:val="004F64CE"/>
    <w:rsid w:val="004F6555"/>
    <w:rsid w:val="005011AD"/>
    <w:rsid w:val="005011FA"/>
    <w:rsid w:val="00504DCF"/>
    <w:rsid w:val="005074CF"/>
    <w:rsid w:val="00507F9D"/>
    <w:rsid w:val="00512E08"/>
    <w:rsid w:val="0051404F"/>
    <w:rsid w:val="005145C3"/>
    <w:rsid w:val="00517AAD"/>
    <w:rsid w:val="00517C1C"/>
    <w:rsid w:val="005201B8"/>
    <w:rsid w:val="00521446"/>
    <w:rsid w:val="00521765"/>
    <w:rsid w:val="00525735"/>
    <w:rsid w:val="00527F20"/>
    <w:rsid w:val="00534669"/>
    <w:rsid w:val="00536C5E"/>
    <w:rsid w:val="00543989"/>
    <w:rsid w:val="005464A2"/>
    <w:rsid w:val="00554E10"/>
    <w:rsid w:val="0055512F"/>
    <w:rsid w:val="0055521E"/>
    <w:rsid w:val="005674C9"/>
    <w:rsid w:val="00576A09"/>
    <w:rsid w:val="005770D3"/>
    <w:rsid w:val="0058359D"/>
    <w:rsid w:val="00590C16"/>
    <w:rsid w:val="00593B2D"/>
    <w:rsid w:val="00593E5C"/>
    <w:rsid w:val="005942D5"/>
    <w:rsid w:val="00596F3E"/>
    <w:rsid w:val="005B1D6E"/>
    <w:rsid w:val="005B38AC"/>
    <w:rsid w:val="005B6085"/>
    <w:rsid w:val="005B7212"/>
    <w:rsid w:val="005B783F"/>
    <w:rsid w:val="005B7C0D"/>
    <w:rsid w:val="005C1BA8"/>
    <w:rsid w:val="005C1E44"/>
    <w:rsid w:val="005C3D95"/>
    <w:rsid w:val="005C6E81"/>
    <w:rsid w:val="005C7852"/>
    <w:rsid w:val="005D044B"/>
    <w:rsid w:val="005E031A"/>
    <w:rsid w:val="005E0766"/>
    <w:rsid w:val="005E2D1C"/>
    <w:rsid w:val="005E41CD"/>
    <w:rsid w:val="005E5165"/>
    <w:rsid w:val="005F1F28"/>
    <w:rsid w:val="005F3FF6"/>
    <w:rsid w:val="005F62B9"/>
    <w:rsid w:val="005F70E3"/>
    <w:rsid w:val="005F7BD6"/>
    <w:rsid w:val="00600563"/>
    <w:rsid w:val="00601E66"/>
    <w:rsid w:val="00606B28"/>
    <w:rsid w:val="00613F3C"/>
    <w:rsid w:val="00614907"/>
    <w:rsid w:val="00621815"/>
    <w:rsid w:val="00621BDA"/>
    <w:rsid w:val="006237D8"/>
    <w:rsid w:val="0063037A"/>
    <w:rsid w:val="006314A2"/>
    <w:rsid w:val="0063156B"/>
    <w:rsid w:val="00631D73"/>
    <w:rsid w:val="00634D96"/>
    <w:rsid w:val="00636C08"/>
    <w:rsid w:val="00636D0C"/>
    <w:rsid w:val="00636D1B"/>
    <w:rsid w:val="006408C9"/>
    <w:rsid w:val="0064114E"/>
    <w:rsid w:val="00642261"/>
    <w:rsid w:val="0064517B"/>
    <w:rsid w:val="00645930"/>
    <w:rsid w:val="00650655"/>
    <w:rsid w:val="0065387F"/>
    <w:rsid w:val="0066128C"/>
    <w:rsid w:val="006628DA"/>
    <w:rsid w:val="00663BC6"/>
    <w:rsid w:val="00667C4C"/>
    <w:rsid w:val="00667E76"/>
    <w:rsid w:val="00671774"/>
    <w:rsid w:val="006717A3"/>
    <w:rsid w:val="00673CEB"/>
    <w:rsid w:val="00675DD2"/>
    <w:rsid w:val="00682EA3"/>
    <w:rsid w:val="006859E5"/>
    <w:rsid w:val="006873BB"/>
    <w:rsid w:val="00690C7F"/>
    <w:rsid w:val="006A186B"/>
    <w:rsid w:val="006A5501"/>
    <w:rsid w:val="006B0618"/>
    <w:rsid w:val="006B14A5"/>
    <w:rsid w:val="006B4B10"/>
    <w:rsid w:val="006C469A"/>
    <w:rsid w:val="006C5903"/>
    <w:rsid w:val="006C5F89"/>
    <w:rsid w:val="006C66E4"/>
    <w:rsid w:val="006C7725"/>
    <w:rsid w:val="006D0F2D"/>
    <w:rsid w:val="006D777F"/>
    <w:rsid w:val="006E1779"/>
    <w:rsid w:val="006E33F4"/>
    <w:rsid w:val="006E4EC9"/>
    <w:rsid w:val="006F22A7"/>
    <w:rsid w:val="006F2755"/>
    <w:rsid w:val="006F44AB"/>
    <w:rsid w:val="0070178B"/>
    <w:rsid w:val="007034CE"/>
    <w:rsid w:val="00705420"/>
    <w:rsid w:val="007067DD"/>
    <w:rsid w:val="00707E43"/>
    <w:rsid w:val="007150C2"/>
    <w:rsid w:val="00715D47"/>
    <w:rsid w:val="00721491"/>
    <w:rsid w:val="0072210F"/>
    <w:rsid w:val="007269BB"/>
    <w:rsid w:val="00733435"/>
    <w:rsid w:val="0073545A"/>
    <w:rsid w:val="007372B9"/>
    <w:rsid w:val="00740B0D"/>
    <w:rsid w:val="00742B45"/>
    <w:rsid w:val="00743429"/>
    <w:rsid w:val="00743BEF"/>
    <w:rsid w:val="0074776B"/>
    <w:rsid w:val="007479B5"/>
    <w:rsid w:val="007514D3"/>
    <w:rsid w:val="007561EE"/>
    <w:rsid w:val="00761F54"/>
    <w:rsid w:val="0076212D"/>
    <w:rsid w:val="00762C49"/>
    <w:rsid w:val="00763E3D"/>
    <w:rsid w:val="0076513B"/>
    <w:rsid w:val="00765170"/>
    <w:rsid w:val="00772B97"/>
    <w:rsid w:val="00774809"/>
    <w:rsid w:val="0077522A"/>
    <w:rsid w:val="00775AAB"/>
    <w:rsid w:val="00775C27"/>
    <w:rsid w:val="00783E5D"/>
    <w:rsid w:val="00790CC3"/>
    <w:rsid w:val="0079100E"/>
    <w:rsid w:val="007912B4"/>
    <w:rsid w:val="0079712E"/>
    <w:rsid w:val="007A51FD"/>
    <w:rsid w:val="007B3FEC"/>
    <w:rsid w:val="007C4791"/>
    <w:rsid w:val="007C4B2D"/>
    <w:rsid w:val="007C780E"/>
    <w:rsid w:val="007D0C57"/>
    <w:rsid w:val="007D3FAA"/>
    <w:rsid w:val="007D78AD"/>
    <w:rsid w:val="007F0566"/>
    <w:rsid w:val="0080337E"/>
    <w:rsid w:val="00803945"/>
    <w:rsid w:val="00803CB0"/>
    <w:rsid w:val="008045A3"/>
    <w:rsid w:val="008049E0"/>
    <w:rsid w:val="00805212"/>
    <w:rsid w:val="00805FF2"/>
    <w:rsid w:val="008119D5"/>
    <w:rsid w:val="0081493F"/>
    <w:rsid w:val="0081612A"/>
    <w:rsid w:val="00816D44"/>
    <w:rsid w:val="00820D2C"/>
    <w:rsid w:val="00821C18"/>
    <w:rsid w:val="00822E48"/>
    <w:rsid w:val="00823604"/>
    <w:rsid w:val="00825631"/>
    <w:rsid w:val="008271EE"/>
    <w:rsid w:val="00832BA5"/>
    <w:rsid w:val="00833419"/>
    <w:rsid w:val="008338E8"/>
    <w:rsid w:val="008355AF"/>
    <w:rsid w:val="00835E89"/>
    <w:rsid w:val="008435D8"/>
    <w:rsid w:val="00843AA7"/>
    <w:rsid w:val="00844159"/>
    <w:rsid w:val="008441A7"/>
    <w:rsid w:val="00847971"/>
    <w:rsid w:val="00847BA6"/>
    <w:rsid w:val="008563B2"/>
    <w:rsid w:val="00856B55"/>
    <w:rsid w:val="00875B5D"/>
    <w:rsid w:val="0088087F"/>
    <w:rsid w:val="008873C3"/>
    <w:rsid w:val="008878C4"/>
    <w:rsid w:val="00891179"/>
    <w:rsid w:val="00895020"/>
    <w:rsid w:val="008A3EC9"/>
    <w:rsid w:val="008A428D"/>
    <w:rsid w:val="008A5578"/>
    <w:rsid w:val="008A69E7"/>
    <w:rsid w:val="008B12EA"/>
    <w:rsid w:val="008B3EAC"/>
    <w:rsid w:val="008B5D52"/>
    <w:rsid w:val="008C5948"/>
    <w:rsid w:val="008D170E"/>
    <w:rsid w:val="008D4494"/>
    <w:rsid w:val="008D5FD3"/>
    <w:rsid w:val="008D7B21"/>
    <w:rsid w:val="008E280A"/>
    <w:rsid w:val="008E531D"/>
    <w:rsid w:val="009013CC"/>
    <w:rsid w:val="00903512"/>
    <w:rsid w:val="009045F8"/>
    <w:rsid w:val="00904704"/>
    <w:rsid w:val="00905189"/>
    <w:rsid w:val="0090631D"/>
    <w:rsid w:val="00906F1F"/>
    <w:rsid w:val="00913AA4"/>
    <w:rsid w:val="00921B8F"/>
    <w:rsid w:val="009231EA"/>
    <w:rsid w:val="00923BEB"/>
    <w:rsid w:val="00924429"/>
    <w:rsid w:val="00924D69"/>
    <w:rsid w:val="00925999"/>
    <w:rsid w:val="00925F3F"/>
    <w:rsid w:val="009312A3"/>
    <w:rsid w:val="00936142"/>
    <w:rsid w:val="00942CB4"/>
    <w:rsid w:val="00954A5A"/>
    <w:rsid w:val="009555EB"/>
    <w:rsid w:val="00963D8E"/>
    <w:rsid w:val="00964BB1"/>
    <w:rsid w:val="0097071E"/>
    <w:rsid w:val="00971470"/>
    <w:rsid w:val="009715C8"/>
    <w:rsid w:val="00976886"/>
    <w:rsid w:val="00976D2D"/>
    <w:rsid w:val="00983C20"/>
    <w:rsid w:val="009843D9"/>
    <w:rsid w:val="00986EEA"/>
    <w:rsid w:val="00987EAE"/>
    <w:rsid w:val="009919FE"/>
    <w:rsid w:val="00993A31"/>
    <w:rsid w:val="0099515D"/>
    <w:rsid w:val="00995A42"/>
    <w:rsid w:val="009A2A9D"/>
    <w:rsid w:val="009A3E85"/>
    <w:rsid w:val="009A5D2F"/>
    <w:rsid w:val="009B7474"/>
    <w:rsid w:val="009D359C"/>
    <w:rsid w:val="009D68C5"/>
    <w:rsid w:val="009D7DCB"/>
    <w:rsid w:val="009E2489"/>
    <w:rsid w:val="009E6A85"/>
    <w:rsid w:val="009E6DE8"/>
    <w:rsid w:val="009E6F78"/>
    <w:rsid w:val="009F011B"/>
    <w:rsid w:val="009F0888"/>
    <w:rsid w:val="009F4436"/>
    <w:rsid w:val="009F5E85"/>
    <w:rsid w:val="00A021A8"/>
    <w:rsid w:val="00A03338"/>
    <w:rsid w:val="00A043FA"/>
    <w:rsid w:val="00A0446A"/>
    <w:rsid w:val="00A06AB6"/>
    <w:rsid w:val="00A06CFA"/>
    <w:rsid w:val="00A0724B"/>
    <w:rsid w:val="00A129F5"/>
    <w:rsid w:val="00A12CD7"/>
    <w:rsid w:val="00A13B6F"/>
    <w:rsid w:val="00A13EA5"/>
    <w:rsid w:val="00A15AA6"/>
    <w:rsid w:val="00A167FA"/>
    <w:rsid w:val="00A21E6B"/>
    <w:rsid w:val="00A22509"/>
    <w:rsid w:val="00A24E64"/>
    <w:rsid w:val="00A254F0"/>
    <w:rsid w:val="00A25809"/>
    <w:rsid w:val="00A26411"/>
    <w:rsid w:val="00A30E23"/>
    <w:rsid w:val="00A32C5A"/>
    <w:rsid w:val="00A33C2D"/>
    <w:rsid w:val="00A430BB"/>
    <w:rsid w:val="00A4366D"/>
    <w:rsid w:val="00A505EF"/>
    <w:rsid w:val="00A510B1"/>
    <w:rsid w:val="00A5130C"/>
    <w:rsid w:val="00A54B3D"/>
    <w:rsid w:val="00A5795A"/>
    <w:rsid w:val="00A57BF5"/>
    <w:rsid w:val="00A57F44"/>
    <w:rsid w:val="00A60560"/>
    <w:rsid w:val="00A618FD"/>
    <w:rsid w:val="00A64542"/>
    <w:rsid w:val="00A6505F"/>
    <w:rsid w:val="00A705EE"/>
    <w:rsid w:val="00A72E5D"/>
    <w:rsid w:val="00A7338B"/>
    <w:rsid w:val="00A81316"/>
    <w:rsid w:val="00A863EA"/>
    <w:rsid w:val="00A922CD"/>
    <w:rsid w:val="00A92E10"/>
    <w:rsid w:val="00A9453B"/>
    <w:rsid w:val="00A966B5"/>
    <w:rsid w:val="00A9731B"/>
    <w:rsid w:val="00A97727"/>
    <w:rsid w:val="00AA1709"/>
    <w:rsid w:val="00AA3BD1"/>
    <w:rsid w:val="00AA4C1F"/>
    <w:rsid w:val="00AB1E66"/>
    <w:rsid w:val="00AC17D0"/>
    <w:rsid w:val="00AC2DCA"/>
    <w:rsid w:val="00AC5467"/>
    <w:rsid w:val="00AC71DB"/>
    <w:rsid w:val="00AC7220"/>
    <w:rsid w:val="00AD04F3"/>
    <w:rsid w:val="00AD098E"/>
    <w:rsid w:val="00AD4B5E"/>
    <w:rsid w:val="00AE29A1"/>
    <w:rsid w:val="00AE4F04"/>
    <w:rsid w:val="00AE6779"/>
    <w:rsid w:val="00AE7B06"/>
    <w:rsid w:val="00AF143B"/>
    <w:rsid w:val="00AF221F"/>
    <w:rsid w:val="00B00470"/>
    <w:rsid w:val="00B006DC"/>
    <w:rsid w:val="00B04455"/>
    <w:rsid w:val="00B0612B"/>
    <w:rsid w:val="00B069AB"/>
    <w:rsid w:val="00B06C7E"/>
    <w:rsid w:val="00B11716"/>
    <w:rsid w:val="00B132B5"/>
    <w:rsid w:val="00B16E87"/>
    <w:rsid w:val="00B20B80"/>
    <w:rsid w:val="00B267B6"/>
    <w:rsid w:val="00B31221"/>
    <w:rsid w:val="00B31DD5"/>
    <w:rsid w:val="00B420B7"/>
    <w:rsid w:val="00B46CDC"/>
    <w:rsid w:val="00B476FD"/>
    <w:rsid w:val="00B50B89"/>
    <w:rsid w:val="00B5267A"/>
    <w:rsid w:val="00B54BD8"/>
    <w:rsid w:val="00B55585"/>
    <w:rsid w:val="00B61B47"/>
    <w:rsid w:val="00B61F1D"/>
    <w:rsid w:val="00B6211B"/>
    <w:rsid w:val="00B63892"/>
    <w:rsid w:val="00B6753D"/>
    <w:rsid w:val="00B70640"/>
    <w:rsid w:val="00B714BA"/>
    <w:rsid w:val="00B77F5E"/>
    <w:rsid w:val="00B80091"/>
    <w:rsid w:val="00B82DDC"/>
    <w:rsid w:val="00B833E4"/>
    <w:rsid w:val="00B835CC"/>
    <w:rsid w:val="00B84892"/>
    <w:rsid w:val="00B900F9"/>
    <w:rsid w:val="00B95288"/>
    <w:rsid w:val="00B970BB"/>
    <w:rsid w:val="00BA0221"/>
    <w:rsid w:val="00BA22BC"/>
    <w:rsid w:val="00BA29C4"/>
    <w:rsid w:val="00BA436B"/>
    <w:rsid w:val="00BA59A4"/>
    <w:rsid w:val="00BA698E"/>
    <w:rsid w:val="00BB065D"/>
    <w:rsid w:val="00BB6EFB"/>
    <w:rsid w:val="00BB7388"/>
    <w:rsid w:val="00BB76EF"/>
    <w:rsid w:val="00BB7BE2"/>
    <w:rsid w:val="00BC19B8"/>
    <w:rsid w:val="00BC21A7"/>
    <w:rsid w:val="00BD0374"/>
    <w:rsid w:val="00BE00E1"/>
    <w:rsid w:val="00BE2953"/>
    <w:rsid w:val="00BF153B"/>
    <w:rsid w:val="00BF45DC"/>
    <w:rsid w:val="00BF4653"/>
    <w:rsid w:val="00BF5EBC"/>
    <w:rsid w:val="00BF63C9"/>
    <w:rsid w:val="00C01DEA"/>
    <w:rsid w:val="00C037FF"/>
    <w:rsid w:val="00C0635D"/>
    <w:rsid w:val="00C154E3"/>
    <w:rsid w:val="00C1607D"/>
    <w:rsid w:val="00C1681F"/>
    <w:rsid w:val="00C25E8E"/>
    <w:rsid w:val="00C3321F"/>
    <w:rsid w:val="00C3655B"/>
    <w:rsid w:val="00C46F91"/>
    <w:rsid w:val="00C5007F"/>
    <w:rsid w:val="00C51C4A"/>
    <w:rsid w:val="00C52358"/>
    <w:rsid w:val="00C533D4"/>
    <w:rsid w:val="00C564D6"/>
    <w:rsid w:val="00C64577"/>
    <w:rsid w:val="00C665A1"/>
    <w:rsid w:val="00C72E32"/>
    <w:rsid w:val="00C73F67"/>
    <w:rsid w:val="00C75B63"/>
    <w:rsid w:val="00C76B21"/>
    <w:rsid w:val="00C77579"/>
    <w:rsid w:val="00C83DC8"/>
    <w:rsid w:val="00C84B7A"/>
    <w:rsid w:val="00C95B09"/>
    <w:rsid w:val="00C9785A"/>
    <w:rsid w:val="00CA6240"/>
    <w:rsid w:val="00CB7CD9"/>
    <w:rsid w:val="00CB7D20"/>
    <w:rsid w:val="00CC1FE0"/>
    <w:rsid w:val="00CC6F42"/>
    <w:rsid w:val="00CD1D8D"/>
    <w:rsid w:val="00CD1F11"/>
    <w:rsid w:val="00CD2832"/>
    <w:rsid w:val="00CD3248"/>
    <w:rsid w:val="00CD3E15"/>
    <w:rsid w:val="00CD4961"/>
    <w:rsid w:val="00CD4C5B"/>
    <w:rsid w:val="00CD4F40"/>
    <w:rsid w:val="00CD6D26"/>
    <w:rsid w:val="00CE04B3"/>
    <w:rsid w:val="00CE3B72"/>
    <w:rsid w:val="00CE57FD"/>
    <w:rsid w:val="00CE69DF"/>
    <w:rsid w:val="00CF0183"/>
    <w:rsid w:val="00CF0DEB"/>
    <w:rsid w:val="00CF6D4B"/>
    <w:rsid w:val="00D01A50"/>
    <w:rsid w:val="00D02FAB"/>
    <w:rsid w:val="00D113CE"/>
    <w:rsid w:val="00D1681A"/>
    <w:rsid w:val="00D21D06"/>
    <w:rsid w:val="00D21D98"/>
    <w:rsid w:val="00D22AFA"/>
    <w:rsid w:val="00D31716"/>
    <w:rsid w:val="00D326E2"/>
    <w:rsid w:val="00D339B6"/>
    <w:rsid w:val="00D35A37"/>
    <w:rsid w:val="00D35C55"/>
    <w:rsid w:val="00D36F5F"/>
    <w:rsid w:val="00D37B0A"/>
    <w:rsid w:val="00D37CAA"/>
    <w:rsid w:val="00D43340"/>
    <w:rsid w:val="00D43C85"/>
    <w:rsid w:val="00D45CF2"/>
    <w:rsid w:val="00D5216F"/>
    <w:rsid w:val="00D5444A"/>
    <w:rsid w:val="00D60A35"/>
    <w:rsid w:val="00D6218C"/>
    <w:rsid w:val="00D720AB"/>
    <w:rsid w:val="00D7357B"/>
    <w:rsid w:val="00D752D5"/>
    <w:rsid w:val="00D76098"/>
    <w:rsid w:val="00D81DBF"/>
    <w:rsid w:val="00D85CA4"/>
    <w:rsid w:val="00D874FD"/>
    <w:rsid w:val="00DA123B"/>
    <w:rsid w:val="00DA1BF4"/>
    <w:rsid w:val="00DA3F4A"/>
    <w:rsid w:val="00DA69C4"/>
    <w:rsid w:val="00DB02EF"/>
    <w:rsid w:val="00DB22D3"/>
    <w:rsid w:val="00DB2830"/>
    <w:rsid w:val="00DB308B"/>
    <w:rsid w:val="00DC10BD"/>
    <w:rsid w:val="00DC1305"/>
    <w:rsid w:val="00DC1DB7"/>
    <w:rsid w:val="00DC3324"/>
    <w:rsid w:val="00DC3B1B"/>
    <w:rsid w:val="00DC5877"/>
    <w:rsid w:val="00DC5F7F"/>
    <w:rsid w:val="00DC772C"/>
    <w:rsid w:val="00DD148C"/>
    <w:rsid w:val="00DD3706"/>
    <w:rsid w:val="00DD50DF"/>
    <w:rsid w:val="00DD6FCC"/>
    <w:rsid w:val="00DD70DA"/>
    <w:rsid w:val="00DE15B9"/>
    <w:rsid w:val="00DE2175"/>
    <w:rsid w:val="00DE38D1"/>
    <w:rsid w:val="00DE687E"/>
    <w:rsid w:val="00DF06F9"/>
    <w:rsid w:val="00DF1AE0"/>
    <w:rsid w:val="00DF6E4A"/>
    <w:rsid w:val="00DF7994"/>
    <w:rsid w:val="00DF7FE1"/>
    <w:rsid w:val="00E00197"/>
    <w:rsid w:val="00E0367F"/>
    <w:rsid w:val="00E110D5"/>
    <w:rsid w:val="00E20EB4"/>
    <w:rsid w:val="00E22B77"/>
    <w:rsid w:val="00E2511D"/>
    <w:rsid w:val="00E251F9"/>
    <w:rsid w:val="00E253D5"/>
    <w:rsid w:val="00E27088"/>
    <w:rsid w:val="00E27477"/>
    <w:rsid w:val="00E27AC2"/>
    <w:rsid w:val="00E309CF"/>
    <w:rsid w:val="00E30D33"/>
    <w:rsid w:val="00E31598"/>
    <w:rsid w:val="00E3249B"/>
    <w:rsid w:val="00E35C1C"/>
    <w:rsid w:val="00E367ED"/>
    <w:rsid w:val="00E36AD0"/>
    <w:rsid w:val="00E45118"/>
    <w:rsid w:val="00E46621"/>
    <w:rsid w:val="00E46ABD"/>
    <w:rsid w:val="00E548D2"/>
    <w:rsid w:val="00E54E57"/>
    <w:rsid w:val="00E54EF5"/>
    <w:rsid w:val="00E56240"/>
    <w:rsid w:val="00E57253"/>
    <w:rsid w:val="00E65351"/>
    <w:rsid w:val="00E66505"/>
    <w:rsid w:val="00E66831"/>
    <w:rsid w:val="00E669CC"/>
    <w:rsid w:val="00E712F2"/>
    <w:rsid w:val="00E71A6E"/>
    <w:rsid w:val="00E756AA"/>
    <w:rsid w:val="00E82080"/>
    <w:rsid w:val="00E828A9"/>
    <w:rsid w:val="00E91305"/>
    <w:rsid w:val="00E91DB1"/>
    <w:rsid w:val="00E91EF3"/>
    <w:rsid w:val="00E942FE"/>
    <w:rsid w:val="00EA71FE"/>
    <w:rsid w:val="00EB3E68"/>
    <w:rsid w:val="00EB7D57"/>
    <w:rsid w:val="00EC0C36"/>
    <w:rsid w:val="00EC442A"/>
    <w:rsid w:val="00EC4CDB"/>
    <w:rsid w:val="00EC53C1"/>
    <w:rsid w:val="00ED0827"/>
    <w:rsid w:val="00ED0BAB"/>
    <w:rsid w:val="00ED18C9"/>
    <w:rsid w:val="00ED39FD"/>
    <w:rsid w:val="00ED4B10"/>
    <w:rsid w:val="00ED4F4F"/>
    <w:rsid w:val="00EE0525"/>
    <w:rsid w:val="00EE10ED"/>
    <w:rsid w:val="00EE18BA"/>
    <w:rsid w:val="00EE4931"/>
    <w:rsid w:val="00EE5698"/>
    <w:rsid w:val="00EF061E"/>
    <w:rsid w:val="00EF21A9"/>
    <w:rsid w:val="00F01E2F"/>
    <w:rsid w:val="00F07553"/>
    <w:rsid w:val="00F120C1"/>
    <w:rsid w:val="00F1320F"/>
    <w:rsid w:val="00F17198"/>
    <w:rsid w:val="00F17BFA"/>
    <w:rsid w:val="00F21663"/>
    <w:rsid w:val="00F23133"/>
    <w:rsid w:val="00F27F04"/>
    <w:rsid w:val="00F3406C"/>
    <w:rsid w:val="00F372A1"/>
    <w:rsid w:val="00F40D98"/>
    <w:rsid w:val="00F41634"/>
    <w:rsid w:val="00F4174F"/>
    <w:rsid w:val="00F43230"/>
    <w:rsid w:val="00F43C29"/>
    <w:rsid w:val="00F45588"/>
    <w:rsid w:val="00F502DE"/>
    <w:rsid w:val="00F50351"/>
    <w:rsid w:val="00F51CF2"/>
    <w:rsid w:val="00F52D3E"/>
    <w:rsid w:val="00F530E3"/>
    <w:rsid w:val="00F546EE"/>
    <w:rsid w:val="00F5489C"/>
    <w:rsid w:val="00F55BE1"/>
    <w:rsid w:val="00F65C00"/>
    <w:rsid w:val="00F71F12"/>
    <w:rsid w:val="00F732FD"/>
    <w:rsid w:val="00F748C3"/>
    <w:rsid w:val="00F74938"/>
    <w:rsid w:val="00F76B90"/>
    <w:rsid w:val="00F772D5"/>
    <w:rsid w:val="00F81D5E"/>
    <w:rsid w:val="00F85B56"/>
    <w:rsid w:val="00F85DC2"/>
    <w:rsid w:val="00F906F9"/>
    <w:rsid w:val="00F91456"/>
    <w:rsid w:val="00F91531"/>
    <w:rsid w:val="00F96FB1"/>
    <w:rsid w:val="00F97C29"/>
    <w:rsid w:val="00FA1AF3"/>
    <w:rsid w:val="00FA1D76"/>
    <w:rsid w:val="00FA5135"/>
    <w:rsid w:val="00FB3D6D"/>
    <w:rsid w:val="00FB4992"/>
    <w:rsid w:val="00FC0C78"/>
    <w:rsid w:val="00FC3B26"/>
    <w:rsid w:val="00FE2109"/>
    <w:rsid w:val="00FF306C"/>
    <w:rsid w:val="00FF4F97"/>
    <w:rsid w:val="00FF6E7F"/>
    <w:rsid w:val="00FF7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Plain Text"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BCB"/>
    <w:pPr>
      <w:widowControl w:val="0"/>
      <w:jc w:val="both"/>
    </w:pPr>
    <w:rPr>
      <w:szCs w:val="20"/>
    </w:rPr>
  </w:style>
  <w:style w:type="paragraph" w:styleId="1">
    <w:name w:val="heading 1"/>
    <w:basedOn w:val="a"/>
    <w:next w:val="a"/>
    <w:link w:val="1Char"/>
    <w:uiPriority w:val="99"/>
    <w:qFormat/>
    <w:rsid w:val="0063037A"/>
    <w:pPr>
      <w:keepNext/>
      <w:keepLines/>
      <w:spacing w:before="340" w:after="330" w:line="576" w:lineRule="auto"/>
      <w:outlineLvl w:val="0"/>
    </w:pPr>
    <w:rPr>
      <w:b/>
      <w:kern w:val="44"/>
      <w:sz w:val="44"/>
    </w:rPr>
  </w:style>
  <w:style w:type="paragraph" w:styleId="2">
    <w:name w:val="heading 2"/>
    <w:basedOn w:val="a"/>
    <w:next w:val="a"/>
    <w:link w:val="2Char"/>
    <w:uiPriority w:val="99"/>
    <w:qFormat/>
    <w:rsid w:val="0063037A"/>
    <w:pPr>
      <w:keepNext/>
      <w:keepLines/>
      <w:spacing w:before="260" w:after="260" w:line="415" w:lineRule="auto"/>
      <w:outlineLvl w:val="1"/>
    </w:pPr>
    <w:rPr>
      <w:rFonts w:ascii="Arial" w:eastAsia="黑体" w:hAnsi="Arial"/>
      <w:b/>
      <w:sz w:val="28"/>
    </w:rPr>
  </w:style>
  <w:style w:type="paragraph" w:styleId="3">
    <w:name w:val="heading 3"/>
    <w:basedOn w:val="a"/>
    <w:next w:val="a"/>
    <w:link w:val="3Char"/>
    <w:uiPriority w:val="99"/>
    <w:qFormat/>
    <w:rsid w:val="00986EE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1B3361"/>
    <w:rPr>
      <w:rFonts w:cs="Times New Roman"/>
      <w:b/>
      <w:bCs/>
      <w:kern w:val="44"/>
      <w:sz w:val="44"/>
      <w:szCs w:val="44"/>
    </w:rPr>
  </w:style>
  <w:style w:type="character" w:customStyle="1" w:styleId="2Char">
    <w:name w:val="标题 2 Char"/>
    <w:basedOn w:val="a0"/>
    <w:link w:val="2"/>
    <w:uiPriority w:val="99"/>
    <w:locked/>
    <w:rsid w:val="0063037A"/>
    <w:rPr>
      <w:rFonts w:ascii="Arial" w:eastAsia="黑体" w:hAnsi="Arial" w:cs="Times New Roman"/>
      <w:b/>
      <w:kern w:val="2"/>
      <w:sz w:val="28"/>
      <w:lang w:val="en-US" w:eastAsia="zh-CN"/>
    </w:rPr>
  </w:style>
  <w:style w:type="character" w:customStyle="1" w:styleId="3Char">
    <w:name w:val="标题 3 Char"/>
    <w:basedOn w:val="a0"/>
    <w:link w:val="3"/>
    <w:uiPriority w:val="99"/>
    <w:semiHidden/>
    <w:locked/>
    <w:rsid w:val="001B3361"/>
    <w:rPr>
      <w:rFonts w:cs="Times New Roman"/>
      <w:b/>
      <w:bCs/>
      <w:sz w:val="32"/>
      <w:szCs w:val="32"/>
    </w:rPr>
  </w:style>
  <w:style w:type="character" w:customStyle="1" w:styleId="unnamed31">
    <w:name w:val="unnamed31"/>
    <w:basedOn w:val="a0"/>
    <w:uiPriority w:val="99"/>
    <w:rsid w:val="0063037A"/>
    <w:rPr>
      <w:rFonts w:cs="Times New Roman"/>
      <w:sz w:val="22"/>
    </w:rPr>
  </w:style>
  <w:style w:type="character" w:customStyle="1" w:styleId="style181">
    <w:name w:val="style181"/>
    <w:basedOn w:val="a0"/>
    <w:uiPriority w:val="99"/>
    <w:rsid w:val="0063037A"/>
    <w:rPr>
      <w:rFonts w:cs="Times New Roman"/>
      <w:sz w:val="18"/>
    </w:rPr>
  </w:style>
  <w:style w:type="character" w:customStyle="1" w:styleId="duanluo1">
    <w:name w:val="duanluo1"/>
    <w:basedOn w:val="a0"/>
    <w:uiPriority w:val="99"/>
    <w:rsid w:val="0063037A"/>
    <w:rPr>
      <w:rFonts w:cs="Times New Roman"/>
    </w:rPr>
  </w:style>
  <w:style w:type="character" w:styleId="a3">
    <w:name w:val="Hyperlink"/>
    <w:basedOn w:val="a0"/>
    <w:uiPriority w:val="99"/>
    <w:rsid w:val="0063037A"/>
    <w:rPr>
      <w:rFonts w:cs="Times New Roman"/>
      <w:color w:val="0000FF"/>
      <w:u w:val="single"/>
    </w:rPr>
  </w:style>
  <w:style w:type="character" w:styleId="a4">
    <w:name w:val="page number"/>
    <w:basedOn w:val="a0"/>
    <w:uiPriority w:val="99"/>
    <w:rsid w:val="0063037A"/>
    <w:rPr>
      <w:rFonts w:cs="Times New Roman"/>
    </w:rPr>
  </w:style>
  <w:style w:type="paragraph" w:customStyle="1" w:styleId="a5">
    <w:name w:val="学位标准指南正文"/>
    <w:basedOn w:val="a"/>
    <w:uiPriority w:val="99"/>
    <w:rsid w:val="0063037A"/>
    <w:pPr>
      <w:spacing w:line="360" w:lineRule="auto"/>
      <w:ind w:firstLineChars="200" w:firstLine="643"/>
    </w:pPr>
    <w:rPr>
      <w:rFonts w:eastAsia="仿宋_GB2312"/>
      <w:sz w:val="24"/>
    </w:rPr>
  </w:style>
  <w:style w:type="paragraph" w:styleId="a6">
    <w:name w:val="Body Text Indent"/>
    <w:basedOn w:val="a"/>
    <w:link w:val="Char"/>
    <w:uiPriority w:val="99"/>
    <w:rsid w:val="0063037A"/>
    <w:pPr>
      <w:ind w:firstLine="425"/>
    </w:pPr>
    <w:rPr>
      <w:rFonts w:ascii="宋体"/>
      <w:sz w:val="24"/>
    </w:rPr>
  </w:style>
  <w:style w:type="character" w:customStyle="1" w:styleId="Char">
    <w:name w:val="正文文本缩进 Char"/>
    <w:basedOn w:val="a0"/>
    <w:link w:val="a6"/>
    <w:uiPriority w:val="99"/>
    <w:semiHidden/>
    <w:locked/>
    <w:rsid w:val="001B3361"/>
    <w:rPr>
      <w:rFonts w:cs="Times New Roman"/>
      <w:sz w:val="20"/>
      <w:szCs w:val="20"/>
    </w:rPr>
  </w:style>
  <w:style w:type="paragraph" w:customStyle="1" w:styleId="a7">
    <w:name w:val="题目"/>
    <w:basedOn w:val="a"/>
    <w:uiPriority w:val="99"/>
    <w:rsid w:val="0063037A"/>
    <w:pPr>
      <w:spacing w:before="240" w:after="60"/>
      <w:jc w:val="center"/>
      <w:outlineLvl w:val="0"/>
    </w:pPr>
    <w:rPr>
      <w:rFonts w:ascii="Arial" w:eastAsia="楷体_GB2312" w:hAnsi="Arial"/>
      <w:sz w:val="48"/>
    </w:rPr>
  </w:style>
  <w:style w:type="paragraph" w:styleId="a8">
    <w:name w:val="annotation text"/>
    <w:basedOn w:val="a"/>
    <w:link w:val="Char0"/>
    <w:uiPriority w:val="99"/>
    <w:rsid w:val="0063037A"/>
    <w:pPr>
      <w:jc w:val="left"/>
    </w:pPr>
  </w:style>
  <w:style w:type="character" w:customStyle="1" w:styleId="Char0">
    <w:name w:val="批注文字 Char"/>
    <w:basedOn w:val="a0"/>
    <w:link w:val="a8"/>
    <w:uiPriority w:val="99"/>
    <w:semiHidden/>
    <w:locked/>
    <w:rsid w:val="001B3361"/>
    <w:rPr>
      <w:rFonts w:cs="Times New Roman"/>
      <w:sz w:val="20"/>
      <w:szCs w:val="20"/>
    </w:rPr>
  </w:style>
  <w:style w:type="paragraph" w:styleId="a9">
    <w:name w:val="footer"/>
    <w:basedOn w:val="a"/>
    <w:link w:val="Char1"/>
    <w:uiPriority w:val="99"/>
    <w:rsid w:val="0063037A"/>
    <w:pPr>
      <w:tabs>
        <w:tab w:val="center" w:pos="4153"/>
        <w:tab w:val="right" w:pos="8306"/>
      </w:tabs>
      <w:snapToGrid w:val="0"/>
      <w:jc w:val="left"/>
    </w:pPr>
    <w:rPr>
      <w:sz w:val="18"/>
    </w:rPr>
  </w:style>
  <w:style w:type="character" w:customStyle="1" w:styleId="Char1">
    <w:name w:val="页脚 Char"/>
    <w:basedOn w:val="a0"/>
    <w:link w:val="a9"/>
    <w:uiPriority w:val="99"/>
    <w:locked/>
    <w:rsid w:val="00E82080"/>
    <w:rPr>
      <w:rFonts w:cs="Times New Roman"/>
      <w:kern w:val="2"/>
      <w:sz w:val="18"/>
    </w:rPr>
  </w:style>
  <w:style w:type="paragraph" w:customStyle="1" w:styleId="1085">
    <w:name w:val="样式 样式 正文首行缩进 + 首行缩进:  1 字符 + 首行缩进:  0.85 厘米"/>
    <w:basedOn w:val="a"/>
    <w:uiPriority w:val="99"/>
    <w:rsid w:val="0063037A"/>
    <w:pPr>
      <w:snapToGrid w:val="0"/>
      <w:spacing w:before="50" w:line="360" w:lineRule="auto"/>
      <w:ind w:firstLine="482"/>
    </w:pPr>
    <w:rPr>
      <w:rFonts w:hAnsi="宋体"/>
      <w:sz w:val="24"/>
    </w:rPr>
  </w:style>
  <w:style w:type="paragraph" w:customStyle="1" w:styleId="10">
    <w:name w:val="样式1"/>
    <w:basedOn w:val="1"/>
    <w:next w:val="1"/>
    <w:uiPriority w:val="99"/>
    <w:rsid w:val="0063037A"/>
    <w:pPr>
      <w:snapToGrid w:val="0"/>
      <w:spacing w:before="240" w:after="240" w:line="300" w:lineRule="auto"/>
      <w:jc w:val="center"/>
    </w:pPr>
    <w:rPr>
      <w:rFonts w:ascii="黑体" w:eastAsia="黑体"/>
      <w:sz w:val="28"/>
    </w:rPr>
  </w:style>
  <w:style w:type="paragraph" w:customStyle="1" w:styleId="aa">
    <w:name w:val="首页落款"/>
    <w:basedOn w:val="a"/>
    <w:uiPriority w:val="99"/>
    <w:rsid w:val="0063037A"/>
    <w:pPr>
      <w:jc w:val="center"/>
    </w:pPr>
    <w:rPr>
      <w:rFonts w:ascii="仿宋_GB2312" w:eastAsia="仿宋_GB2312" w:hAnsi="仿宋_GB2312"/>
      <w:b/>
      <w:sz w:val="44"/>
    </w:rPr>
  </w:style>
  <w:style w:type="paragraph" w:styleId="ab">
    <w:name w:val="Normal (Web)"/>
    <w:basedOn w:val="a"/>
    <w:uiPriority w:val="99"/>
    <w:rsid w:val="0063037A"/>
    <w:rPr>
      <w:color w:val="000000"/>
      <w:kern w:val="0"/>
      <w:sz w:val="24"/>
    </w:rPr>
  </w:style>
  <w:style w:type="paragraph" w:styleId="ac">
    <w:name w:val="header"/>
    <w:basedOn w:val="a"/>
    <w:link w:val="Char2"/>
    <w:uiPriority w:val="99"/>
    <w:rsid w:val="0063037A"/>
    <w:pPr>
      <w:pBdr>
        <w:bottom w:val="single" w:sz="6" w:space="1" w:color="auto"/>
      </w:pBdr>
      <w:tabs>
        <w:tab w:val="center" w:pos="4153"/>
        <w:tab w:val="right" w:pos="8306"/>
      </w:tabs>
      <w:snapToGrid w:val="0"/>
      <w:jc w:val="center"/>
    </w:pPr>
    <w:rPr>
      <w:sz w:val="18"/>
    </w:rPr>
  </w:style>
  <w:style w:type="character" w:customStyle="1" w:styleId="Char2">
    <w:name w:val="页眉 Char"/>
    <w:basedOn w:val="a0"/>
    <w:link w:val="ac"/>
    <w:uiPriority w:val="99"/>
    <w:semiHidden/>
    <w:locked/>
    <w:rsid w:val="001B3361"/>
    <w:rPr>
      <w:rFonts w:cs="Times New Roman"/>
      <w:sz w:val="18"/>
      <w:szCs w:val="18"/>
    </w:rPr>
  </w:style>
  <w:style w:type="paragraph" w:styleId="30">
    <w:name w:val="Body Text Indent 3"/>
    <w:basedOn w:val="a"/>
    <w:link w:val="3Char0"/>
    <w:uiPriority w:val="99"/>
    <w:rsid w:val="0063037A"/>
    <w:pPr>
      <w:spacing w:after="120"/>
      <w:ind w:leftChars="200" w:left="420"/>
    </w:pPr>
    <w:rPr>
      <w:sz w:val="16"/>
    </w:rPr>
  </w:style>
  <w:style w:type="character" w:customStyle="1" w:styleId="3Char0">
    <w:name w:val="正文文本缩进 3 Char"/>
    <w:basedOn w:val="a0"/>
    <w:link w:val="30"/>
    <w:uiPriority w:val="99"/>
    <w:semiHidden/>
    <w:locked/>
    <w:rsid w:val="001B3361"/>
    <w:rPr>
      <w:rFonts w:cs="Times New Roman"/>
      <w:sz w:val="16"/>
      <w:szCs w:val="16"/>
    </w:rPr>
  </w:style>
  <w:style w:type="paragraph" w:styleId="ad">
    <w:name w:val="Body Text"/>
    <w:basedOn w:val="a"/>
    <w:link w:val="Char3"/>
    <w:uiPriority w:val="99"/>
    <w:rsid w:val="0063037A"/>
    <w:pPr>
      <w:tabs>
        <w:tab w:val="left" w:pos="540"/>
        <w:tab w:val="left" w:pos="1080"/>
      </w:tabs>
      <w:spacing w:line="360" w:lineRule="auto"/>
    </w:pPr>
    <w:rPr>
      <w:rFonts w:ascii="宋体" w:hAnsi="宋体"/>
      <w:sz w:val="24"/>
    </w:rPr>
  </w:style>
  <w:style w:type="character" w:customStyle="1" w:styleId="Char3">
    <w:name w:val="正文文本 Char"/>
    <w:basedOn w:val="a0"/>
    <w:link w:val="ad"/>
    <w:uiPriority w:val="99"/>
    <w:semiHidden/>
    <w:locked/>
    <w:rsid w:val="001B3361"/>
    <w:rPr>
      <w:rFonts w:cs="Times New Roman"/>
      <w:sz w:val="20"/>
      <w:szCs w:val="20"/>
    </w:rPr>
  </w:style>
  <w:style w:type="paragraph" w:styleId="ae">
    <w:name w:val="Date"/>
    <w:basedOn w:val="a"/>
    <w:next w:val="a"/>
    <w:link w:val="Char4"/>
    <w:uiPriority w:val="99"/>
    <w:rsid w:val="0063037A"/>
    <w:pPr>
      <w:ind w:leftChars="2500" w:left="100"/>
    </w:pPr>
  </w:style>
  <w:style w:type="character" w:customStyle="1" w:styleId="Char4">
    <w:name w:val="日期 Char"/>
    <w:basedOn w:val="a0"/>
    <w:link w:val="ae"/>
    <w:uiPriority w:val="99"/>
    <w:semiHidden/>
    <w:locked/>
    <w:rsid w:val="001B3361"/>
    <w:rPr>
      <w:rFonts w:cs="Times New Roman"/>
      <w:sz w:val="20"/>
      <w:szCs w:val="20"/>
    </w:rPr>
  </w:style>
  <w:style w:type="paragraph" w:customStyle="1" w:styleId="duanluo">
    <w:name w:val="duanluo"/>
    <w:basedOn w:val="a"/>
    <w:uiPriority w:val="99"/>
    <w:rsid w:val="0063037A"/>
    <w:pPr>
      <w:widowControl/>
      <w:spacing w:before="100" w:beforeAutospacing="1" w:after="100" w:afterAutospacing="1"/>
      <w:jc w:val="left"/>
    </w:pPr>
    <w:rPr>
      <w:rFonts w:ascii="宋体" w:hAnsi="宋体"/>
      <w:kern w:val="0"/>
      <w:sz w:val="24"/>
    </w:rPr>
  </w:style>
  <w:style w:type="paragraph" w:styleId="20">
    <w:name w:val="Body Text Indent 2"/>
    <w:basedOn w:val="a"/>
    <w:link w:val="2Char0"/>
    <w:uiPriority w:val="99"/>
    <w:rsid w:val="0063037A"/>
    <w:pPr>
      <w:spacing w:after="120" w:line="480" w:lineRule="auto"/>
      <w:ind w:leftChars="200" w:left="420"/>
    </w:pPr>
  </w:style>
  <w:style w:type="character" w:customStyle="1" w:styleId="2Char0">
    <w:name w:val="正文文本缩进 2 Char"/>
    <w:basedOn w:val="a0"/>
    <w:link w:val="20"/>
    <w:uiPriority w:val="99"/>
    <w:semiHidden/>
    <w:locked/>
    <w:rsid w:val="001B3361"/>
    <w:rPr>
      <w:rFonts w:cs="Times New Roman"/>
      <w:sz w:val="20"/>
      <w:szCs w:val="20"/>
    </w:rPr>
  </w:style>
  <w:style w:type="paragraph" w:styleId="11">
    <w:name w:val="toc 1"/>
    <w:basedOn w:val="a"/>
    <w:next w:val="a"/>
    <w:uiPriority w:val="99"/>
    <w:rsid w:val="0063037A"/>
  </w:style>
  <w:style w:type="paragraph" w:customStyle="1" w:styleId="u">
    <w:name w:val="u"/>
    <w:basedOn w:val="a"/>
    <w:uiPriority w:val="99"/>
    <w:rsid w:val="0063037A"/>
    <w:pPr>
      <w:widowControl/>
      <w:spacing w:before="100" w:beforeAutospacing="1" w:after="100" w:afterAutospacing="1"/>
      <w:jc w:val="left"/>
    </w:pPr>
    <w:rPr>
      <w:rFonts w:ascii="宋体" w:hAnsi="宋体"/>
      <w:color w:val="000000"/>
      <w:kern w:val="0"/>
      <w:sz w:val="18"/>
    </w:rPr>
  </w:style>
  <w:style w:type="paragraph" w:styleId="af">
    <w:name w:val="Normal Indent"/>
    <w:basedOn w:val="a"/>
    <w:uiPriority w:val="99"/>
    <w:rsid w:val="0063037A"/>
    <w:pPr>
      <w:ind w:firstLineChars="200" w:firstLine="420"/>
    </w:pPr>
  </w:style>
  <w:style w:type="table" w:styleId="af0">
    <w:name w:val="Table Grid"/>
    <w:basedOn w:val="a1"/>
    <w:uiPriority w:val="39"/>
    <w:rsid w:val="004202A8"/>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Char"/>
    <w:uiPriority w:val="99"/>
    <w:rsid w:val="005770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0"/>
    <w:link w:val="HTML"/>
    <w:uiPriority w:val="99"/>
    <w:semiHidden/>
    <w:locked/>
    <w:rsid w:val="001B3361"/>
    <w:rPr>
      <w:rFonts w:ascii="Courier New" w:hAnsi="Courier New" w:cs="Courier New"/>
      <w:sz w:val="20"/>
      <w:szCs w:val="20"/>
    </w:rPr>
  </w:style>
  <w:style w:type="character" w:customStyle="1" w:styleId="content1">
    <w:name w:val="content1"/>
    <w:basedOn w:val="a0"/>
    <w:uiPriority w:val="99"/>
    <w:rsid w:val="009E6F78"/>
    <w:rPr>
      <w:rFonts w:ascii="宋体" w:eastAsia="宋体" w:hAnsi="宋体" w:cs="Times New Roman"/>
      <w:color w:val="333333"/>
      <w:sz w:val="21"/>
      <w:szCs w:val="21"/>
    </w:rPr>
  </w:style>
  <w:style w:type="paragraph" w:customStyle="1" w:styleId="CharCharCharCharCharCharCharCharCharCharCharCharChar">
    <w:name w:val="Char Char Char Char Char Char Char Char Char Char Char Char Char"/>
    <w:basedOn w:val="a"/>
    <w:uiPriority w:val="99"/>
    <w:rsid w:val="0055512F"/>
    <w:pPr>
      <w:widowControl/>
      <w:spacing w:after="160" w:line="240" w:lineRule="exact"/>
      <w:jc w:val="left"/>
    </w:pPr>
  </w:style>
  <w:style w:type="paragraph" w:customStyle="1" w:styleId="Default">
    <w:name w:val="Default"/>
    <w:uiPriority w:val="99"/>
    <w:rsid w:val="0081612A"/>
    <w:pPr>
      <w:widowControl w:val="0"/>
      <w:autoSpaceDE w:val="0"/>
      <w:autoSpaceDN w:val="0"/>
      <w:adjustRightInd w:val="0"/>
    </w:pPr>
    <w:rPr>
      <w:rFonts w:ascii="宋体" w:cs="宋体"/>
      <w:color w:val="000000"/>
      <w:kern w:val="0"/>
      <w:sz w:val="24"/>
      <w:szCs w:val="24"/>
    </w:rPr>
  </w:style>
  <w:style w:type="paragraph" w:styleId="af1">
    <w:name w:val="Balloon Text"/>
    <w:basedOn w:val="a"/>
    <w:link w:val="Char5"/>
    <w:uiPriority w:val="99"/>
    <w:rsid w:val="000419F2"/>
    <w:rPr>
      <w:sz w:val="18"/>
      <w:szCs w:val="18"/>
    </w:rPr>
  </w:style>
  <w:style w:type="character" w:customStyle="1" w:styleId="Char5">
    <w:name w:val="批注框文本 Char"/>
    <w:basedOn w:val="a0"/>
    <w:link w:val="af1"/>
    <w:uiPriority w:val="99"/>
    <w:locked/>
    <w:rsid w:val="000419F2"/>
    <w:rPr>
      <w:rFonts w:cs="Times New Roman"/>
      <w:kern w:val="2"/>
      <w:sz w:val="18"/>
      <w:szCs w:val="18"/>
    </w:rPr>
  </w:style>
  <w:style w:type="paragraph" w:styleId="21">
    <w:name w:val="toc 2"/>
    <w:basedOn w:val="a"/>
    <w:next w:val="a"/>
    <w:autoRedefine/>
    <w:uiPriority w:val="99"/>
    <w:semiHidden/>
    <w:rsid w:val="00BF45DC"/>
    <w:pPr>
      <w:ind w:leftChars="200" w:left="420"/>
    </w:pPr>
  </w:style>
  <w:style w:type="paragraph" w:styleId="31">
    <w:name w:val="toc 3"/>
    <w:basedOn w:val="a"/>
    <w:next w:val="a"/>
    <w:autoRedefine/>
    <w:uiPriority w:val="99"/>
    <w:semiHidden/>
    <w:rsid w:val="00BF45DC"/>
    <w:pPr>
      <w:ind w:leftChars="400" w:left="840"/>
    </w:pPr>
  </w:style>
  <w:style w:type="character" w:styleId="af2">
    <w:name w:val="annotation reference"/>
    <w:basedOn w:val="a0"/>
    <w:uiPriority w:val="99"/>
    <w:semiHidden/>
    <w:rsid w:val="006628DA"/>
    <w:rPr>
      <w:rFonts w:cs="Times New Roman"/>
      <w:sz w:val="21"/>
      <w:szCs w:val="21"/>
    </w:rPr>
  </w:style>
  <w:style w:type="paragraph" w:styleId="af3">
    <w:name w:val="annotation subject"/>
    <w:basedOn w:val="a8"/>
    <w:next w:val="a8"/>
    <w:link w:val="Char6"/>
    <w:uiPriority w:val="99"/>
    <w:semiHidden/>
    <w:rsid w:val="006628DA"/>
    <w:rPr>
      <w:b/>
      <w:bCs/>
    </w:rPr>
  </w:style>
  <w:style w:type="character" w:customStyle="1" w:styleId="Char6">
    <w:name w:val="批注主题 Char"/>
    <w:basedOn w:val="Char0"/>
    <w:link w:val="af3"/>
    <w:uiPriority w:val="99"/>
    <w:semiHidden/>
    <w:locked/>
    <w:rsid w:val="001B3361"/>
    <w:rPr>
      <w:rFonts w:cs="Times New Roman"/>
      <w:b/>
      <w:bCs/>
      <w:sz w:val="20"/>
      <w:szCs w:val="20"/>
    </w:rPr>
  </w:style>
  <w:style w:type="paragraph" w:styleId="af4">
    <w:name w:val="List Paragraph"/>
    <w:basedOn w:val="a"/>
    <w:uiPriority w:val="34"/>
    <w:qFormat/>
    <w:rsid w:val="00A33C2D"/>
    <w:pPr>
      <w:ind w:firstLineChars="200" w:firstLine="420"/>
    </w:pPr>
  </w:style>
  <w:style w:type="character" w:styleId="af5">
    <w:name w:val="Emphasis"/>
    <w:basedOn w:val="a0"/>
    <w:uiPriority w:val="20"/>
    <w:qFormat/>
    <w:locked/>
    <w:rsid w:val="00FF4F97"/>
    <w:rPr>
      <w:i/>
      <w:iCs/>
    </w:rPr>
  </w:style>
  <w:style w:type="character" w:customStyle="1" w:styleId="apple-converted-space">
    <w:name w:val="apple-converted-space"/>
    <w:basedOn w:val="a0"/>
    <w:rsid w:val="00FF4F97"/>
  </w:style>
  <w:style w:type="paragraph" w:styleId="af6">
    <w:name w:val="Plain Text"/>
    <w:basedOn w:val="a"/>
    <w:link w:val="Char7"/>
    <w:semiHidden/>
    <w:unhideWhenUsed/>
    <w:rsid w:val="00AD098E"/>
    <w:pPr>
      <w:widowControl/>
      <w:jc w:val="left"/>
    </w:pPr>
    <w:rPr>
      <w:rFonts w:ascii="宋体" w:eastAsiaTheme="minorEastAsia" w:hAnsi="Courier New" w:cstheme="minorBidi"/>
      <w:szCs w:val="22"/>
    </w:rPr>
  </w:style>
  <w:style w:type="character" w:customStyle="1" w:styleId="Char7">
    <w:name w:val="纯文本 Char"/>
    <w:basedOn w:val="a0"/>
    <w:link w:val="af6"/>
    <w:semiHidden/>
    <w:rsid w:val="00AD098E"/>
    <w:rPr>
      <w:rFonts w:ascii="宋体" w:eastAsiaTheme="minorEastAsia" w:hAnsi="Courier New"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Plain Text"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BCB"/>
    <w:pPr>
      <w:widowControl w:val="0"/>
      <w:jc w:val="both"/>
    </w:pPr>
    <w:rPr>
      <w:szCs w:val="20"/>
    </w:rPr>
  </w:style>
  <w:style w:type="paragraph" w:styleId="1">
    <w:name w:val="heading 1"/>
    <w:basedOn w:val="a"/>
    <w:next w:val="a"/>
    <w:link w:val="1Char"/>
    <w:uiPriority w:val="99"/>
    <w:qFormat/>
    <w:rsid w:val="0063037A"/>
    <w:pPr>
      <w:keepNext/>
      <w:keepLines/>
      <w:spacing w:before="340" w:after="330" w:line="576" w:lineRule="auto"/>
      <w:outlineLvl w:val="0"/>
    </w:pPr>
    <w:rPr>
      <w:b/>
      <w:kern w:val="44"/>
      <w:sz w:val="44"/>
    </w:rPr>
  </w:style>
  <w:style w:type="paragraph" w:styleId="2">
    <w:name w:val="heading 2"/>
    <w:basedOn w:val="a"/>
    <w:next w:val="a"/>
    <w:link w:val="2Char"/>
    <w:uiPriority w:val="99"/>
    <w:qFormat/>
    <w:rsid w:val="0063037A"/>
    <w:pPr>
      <w:keepNext/>
      <w:keepLines/>
      <w:spacing w:before="260" w:after="260" w:line="415" w:lineRule="auto"/>
      <w:outlineLvl w:val="1"/>
    </w:pPr>
    <w:rPr>
      <w:rFonts w:ascii="Arial" w:eastAsia="黑体" w:hAnsi="Arial"/>
      <w:b/>
      <w:sz w:val="28"/>
    </w:rPr>
  </w:style>
  <w:style w:type="paragraph" w:styleId="3">
    <w:name w:val="heading 3"/>
    <w:basedOn w:val="a"/>
    <w:next w:val="a"/>
    <w:link w:val="3Char"/>
    <w:uiPriority w:val="99"/>
    <w:qFormat/>
    <w:rsid w:val="00986EE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1B3361"/>
    <w:rPr>
      <w:rFonts w:cs="Times New Roman"/>
      <w:b/>
      <w:bCs/>
      <w:kern w:val="44"/>
      <w:sz w:val="44"/>
      <w:szCs w:val="44"/>
    </w:rPr>
  </w:style>
  <w:style w:type="character" w:customStyle="1" w:styleId="2Char">
    <w:name w:val="标题 2 Char"/>
    <w:basedOn w:val="a0"/>
    <w:link w:val="2"/>
    <w:uiPriority w:val="99"/>
    <w:locked/>
    <w:rsid w:val="0063037A"/>
    <w:rPr>
      <w:rFonts w:ascii="Arial" w:eastAsia="黑体" w:hAnsi="Arial" w:cs="Times New Roman"/>
      <w:b/>
      <w:kern w:val="2"/>
      <w:sz w:val="28"/>
      <w:lang w:val="en-US" w:eastAsia="zh-CN"/>
    </w:rPr>
  </w:style>
  <w:style w:type="character" w:customStyle="1" w:styleId="3Char">
    <w:name w:val="标题 3 Char"/>
    <w:basedOn w:val="a0"/>
    <w:link w:val="3"/>
    <w:uiPriority w:val="99"/>
    <w:semiHidden/>
    <w:locked/>
    <w:rsid w:val="001B3361"/>
    <w:rPr>
      <w:rFonts w:cs="Times New Roman"/>
      <w:b/>
      <w:bCs/>
      <w:sz w:val="32"/>
      <w:szCs w:val="32"/>
    </w:rPr>
  </w:style>
  <w:style w:type="character" w:customStyle="1" w:styleId="unnamed31">
    <w:name w:val="unnamed31"/>
    <w:basedOn w:val="a0"/>
    <w:uiPriority w:val="99"/>
    <w:rsid w:val="0063037A"/>
    <w:rPr>
      <w:rFonts w:cs="Times New Roman"/>
      <w:sz w:val="22"/>
    </w:rPr>
  </w:style>
  <w:style w:type="character" w:customStyle="1" w:styleId="style181">
    <w:name w:val="style181"/>
    <w:basedOn w:val="a0"/>
    <w:uiPriority w:val="99"/>
    <w:rsid w:val="0063037A"/>
    <w:rPr>
      <w:rFonts w:cs="Times New Roman"/>
      <w:sz w:val="18"/>
    </w:rPr>
  </w:style>
  <w:style w:type="character" w:customStyle="1" w:styleId="duanluo1">
    <w:name w:val="duanluo1"/>
    <w:basedOn w:val="a0"/>
    <w:uiPriority w:val="99"/>
    <w:rsid w:val="0063037A"/>
    <w:rPr>
      <w:rFonts w:cs="Times New Roman"/>
    </w:rPr>
  </w:style>
  <w:style w:type="character" w:styleId="a3">
    <w:name w:val="Hyperlink"/>
    <w:basedOn w:val="a0"/>
    <w:uiPriority w:val="99"/>
    <w:rsid w:val="0063037A"/>
    <w:rPr>
      <w:rFonts w:cs="Times New Roman"/>
      <w:color w:val="0000FF"/>
      <w:u w:val="single"/>
    </w:rPr>
  </w:style>
  <w:style w:type="character" w:styleId="a4">
    <w:name w:val="page number"/>
    <w:basedOn w:val="a0"/>
    <w:uiPriority w:val="99"/>
    <w:rsid w:val="0063037A"/>
    <w:rPr>
      <w:rFonts w:cs="Times New Roman"/>
    </w:rPr>
  </w:style>
  <w:style w:type="paragraph" w:customStyle="1" w:styleId="a5">
    <w:name w:val="学位标准指南正文"/>
    <w:basedOn w:val="a"/>
    <w:uiPriority w:val="99"/>
    <w:rsid w:val="0063037A"/>
    <w:pPr>
      <w:spacing w:line="360" w:lineRule="auto"/>
      <w:ind w:firstLineChars="200" w:firstLine="643"/>
    </w:pPr>
    <w:rPr>
      <w:rFonts w:eastAsia="仿宋_GB2312"/>
      <w:sz w:val="24"/>
    </w:rPr>
  </w:style>
  <w:style w:type="paragraph" w:styleId="a6">
    <w:name w:val="Body Text Indent"/>
    <w:basedOn w:val="a"/>
    <w:link w:val="Char"/>
    <w:uiPriority w:val="99"/>
    <w:rsid w:val="0063037A"/>
    <w:pPr>
      <w:ind w:firstLine="425"/>
    </w:pPr>
    <w:rPr>
      <w:rFonts w:ascii="宋体"/>
      <w:sz w:val="24"/>
    </w:rPr>
  </w:style>
  <w:style w:type="character" w:customStyle="1" w:styleId="Char">
    <w:name w:val="正文文本缩进 Char"/>
    <w:basedOn w:val="a0"/>
    <w:link w:val="a6"/>
    <w:uiPriority w:val="99"/>
    <w:semiHidden/>
    <w:locked/>
    <w:rsid w:val="001B3361"/>
    <w:rPr>
      <w:rFonts w:cs="Times New Roman"/>
      <w:sz w:val="20"/>
      <w:szCs w:val="20"/>
    </w:rPr>
  </w:style>
  <w:style w:type="paragraph" w:customStyle="1" w:styleId="a7">
    <w:name w:val="题目"/>
    <w:basedOn w:val="a"/>
    <w:uiPriority w:val="99"/>
    <w:rsid w:val="0063037A"/>
    <w:pPr>
      <w:spacing w:before="240" w:after="60"/>
      <w:jc w:val="center"/>
      <w:outlineLvl w:val="0"/>
    </w:pPr>
    <w:rPr>
      <w:rFonts w:ascii="Arial" w:eastAsia="楷体_GB2312" w:hAnsi="Arial"/>
      <w:sz w:val="48"/>
    </w:rPr>
  </w:style>
  <w:style w:type="paragraph" w:styleId="a8">
    <w:name w:val="annotation text"/>
    <w:basedOn w:val="a"/>
    <w:link w:val="Char0"/>
    <w:uiPriority w:val="99"/>
    <w:rsid w:val="0063037A"/>
    <w:pPr>
      <w:jc w:val="left"/>
    </w:pPr>
  </w:style>
  <w:style w:type="character" w:customStyle="1" w:styleId="Char0">
    <w:name w:val="批注文字 Char"/>
    <w:basedOn w:val="a0"/>
    <w:link w:val="a8"/>
    <w:uiPriority w:val="99"/>
    <w:semiHidden/>
    <w:locked/>
    <w:rsid w:val="001B3361"/>
    <w:rPr>
      <w:rFonts w:cs="Times New Roman"/>
      <w:sz w:val="20"/>
      <w:szCs w:val="20"/>
    </w:rPr>
  </w:style>
  <w:style w:type="paragraph" w:styleId="a9">
    <w:name w:val="footer"/>
    <w:basedOn w:val="a"/>
    <w:link w:val="Char1"/>
    <w:uiPriority w:val="99"/>
    <w:rsid w:val="0063037A"/>
    <w:pPr>
      <w:tabs>
        <w:tab w:val="center" w:pos="4153"/>
        <w:tab w:val="right" w:pos="8306"/>
      </w:tabs>
      <w:snapToGrid w:val="0"/>
      <w:jc w:val="left"/>
    </w:pPr>
    <w:rPr>
      <w:sz w:val="18"/>
    </w:rPr>
  </w:style>
  <w:style w:type="character" w:customStyle="1" w:styleId="Char1">
    <w:name w:val="页脚 Char"/>
    <w:basedOn w:val="a0"/>
    <w:link w:val="a9"/>
    <w:uiPriority w:val="99"/>
    <w:locked/>
    <w:rsid w:val="00E82080"/>
    <w:rPr>
      <w:rFonts w:cs="Times New Roman"/>
      <w:kern w:val="2"/>
      <w:sz w:val="18"/>
    </w:rPr>
  </w:style>
  <w:style w:type="paragraph" w:customStyle="1" w:styleId="1085">
    <w:name w:val="样式 样式 正文首行缩进 + 首行缩进:  1 字符 + 首行缩进:  0.85 厘米"/>
    <w:basedOn w:val="a"/>
    <w:uiPriority w:val="99"/>
    <w:rsid w:val="0063037A"/>
    <w:pPr>
      <w:snapToGrid w:val="0"/>
      <w:spacing w:before="50" w:line="360" w:lineRule="auto"/>
      <w:ind w:firstLine="482"/>
    </w:pPr>
    <w:rPr>
      <w:rFonts w:hAnsi="宋体"/>
      <w:sz w:val="24"/>
    </w:rPr>
  </w:style>
  <w:style w:type="paragraph" w:customStyle="1" w:styleId="10">
    <w:name w:val="样式1"/>
    <w:basedOn w:val="1"/>
    <w:next w:val="1"/>
    <w:uiPriority w:val="99"/>
    <w:rsid w:val="0063037A"/>
    <w:pPr>
      <w:snapToGrid w:val="0"/>
      <w:spacing w:before="240" w:after="240" w:line="300" w:lineRule="auto"/>
      <w:jc w:val="center"/>
    </w:pPr>
    <w:rPr>
      <w:rFonts w:ascii="黑体" w:eastAsia="黑体"/>
      <w:sz w:val="28"/>
    </w:rPr>
  </w:style>
  <w:style w:type="paragraph" w:customStyle="1" w:styleId="aa">
    <w:name w:val="首页落款"/>
    <w:basedOn w:val="a"/>
    <w:uiPriority w:val="99"/>
    <w:rsid w:val="0063037A"/>
    <w:pPr>
      <w:jc w:val="center"/>
    </w:pPr>
    <w:rPr>
      <w:rFonts w:ascii="仿宋_GB2312" w:eastAsia="仿宋_GB2312" w:hAnsi="仿宋_GB2312"/>
      <w:b/>
      <w:sz w:val="44"/>
    </w:rPr>
  </w:style>
  <w:style w:type="paragraph" w:styleId="ab">
    <w:name w:val="Normal (Web)"/>
    <w:basedOn w:val="a"/>
    <w:uiPriority w:val="99"/>
    <w:rsid w:val="0063037A"/>
    <w:rPr>
      <w:color w:val="000000"/>
      <w:kern w:val="0"/>
      <w:sz w:val="24"/>
    </w:rPr>
  </w:style>
  <w:style w:type="paragraph" w:styleId="ac">
    <w:name w:val="header"/>
    <w:basedOn w:val="a"/>
    <w:link w:val="Char2"/>
    <w:uiPriority w:val="99"/>
    <w:rsid w:val="0063037A"/>
    <w:pPr>
      <w:pBdr>
        <w:bottom w:val="single" w:sz="6" w:space="1" w:color="auto"/>
      </w:pBdr>
      <w:tabs>
        <w:tab w:val="center" w:pos="4153"/>
        <w:tab w:val="right" w:pos="8306"/>
      </w:tabs>
      <w:snapToGrid w:val="0"/>
      <w:jc w:val="center"/>
    </w:pPr>
    <w:rPr>
      <w:sz w:val="18"/>
    </w:rPr>
  </w:style>
  <w:style w:type="character" w:customStyle="1" w:styleId="Char2">
    <w:name w:val="页眉 Char"/>
    <w:basedOn w:val="a0"/>
    <w:link w:val="ac"/>
    <w:uiPriority w:val="99"/>
    <w:semiHidden/>
    <w:locked/>
    <w:rsid w:val="001B3361"/>
    <w:rPr>
      <w:rFonts w:cs="Times New Roman"/>
      <w:sz w:val="18"/>
      <w:szCs w:val="18"/>
    </w:rPr>
  </w:style>
  <w:style w:type="paragraph" w:styleId="30">
    <w:name w:val="Body Text Indent 3"/>
    <w:basedOn w:val="a"/>
    <w:link w:val="3Char0"/>
    <w:uiPriority w:val="99"/>
    <w:rsid w:val="0063037A"/>
    <w:pPr>
      <w:spacing w:after="120"/>
      <w:ind w:leftChars="200" w:left="420"/>
    </w:pPr>
    <w:rPr>
      <w:sz w:val="16"/>
    </w:rPr>
  </w:style>
  <w:style w:type="character" w:customStyle="1" w:styleId="3Char0">
    <w:name w:val="正文文本缩进 3 Char"/>
    <w:basedOn w:val="a0"/>
    <w:link w:val="30"/>
    <w:uiPriority w:val="99"/>
    <w:semiHidden/>
    <w:locked/>
    <w:rsid w:val="001B3361"/>
    <w:rPr>
      <w:rFonts w:cs="Times New Roman"/>
      <w:sz w:val="16"/>
      <w:szCs w:val="16"/>
    </w:rPr>
  </w:style>
  <w:style w:type="paragraph" w:styleId="ad">
    <w:name w:val="Body Text"/>
    <w:basedOn w:val="a"/>
    <w:link w:val="Char3"/>
    <w:uiPriority w:val="99"/>
    <w:rsid w:val="0063037A"/>
    <w:pPr>
      <w:tabs>
        <w:tab w:val="left" w:pos="540"/>
        <w:tab w:val="left" w:pos="1080"/>
      </w:tabs>
      <w:spacing w:line="360" w:lineRule="auto"/>
    </w:pPr>
    <w:rPr>
      <w:rFonts w:ascii="宋体" w:hAnsi="宋体"/>
      <w:sz w:val="24"/>
    </w:rPr>
  </w:style>
  <w:style w:type="character" w:customStyle="1" w:styleId="Char3">
    <w:name w:val="正文文本 Char"/>
    <w:basedOn w:val="a0"/>
    <w:link w:val="ad"/>
    <w:uiPriority w:val="99"/>
    <w:semiHidden/>
    <w:locked/>
    <w:rsid w:val="001B3361"/>
    <w:rPr>
      <w:rFonts w:cs="Times New Roman"/>
      <w:sz w:val="20"/>
      <w:szCs w:val="20"/>
    </w:rPr>
  </w:style>
  <w:style w:type="paragraph" w:styleId="ae">
    <w:name w:val="Date"/>
    <w:basedOn w:val="a"/>
    <w:next w:val="a"/>
    <w:link w:val="Char4"/>
    <w:uiPriority w:val="99"/>
    <w:rsid w:val="0063037A"/>
    <w:pPr>
      <w:ind w:leftChars="2500" w:left="100"/>
    </w:pPr>
  </w:style>
  <w:style w:type="character" w:customStyle="1" w:styleId="Char4">
    <w:name w:val="日期 Char"/>
    <w:basedOn w:val="a0"/>
    <w:link w:val="ae"/>
    <w:uiPriority w:val="99"/>
    <w:semiHidden/>
    <w:locked/>
    <w:rsid w:val="001B3361"/>
    <w:rPr>
      <w:rFonts w:cs="Times New Roman"/>
      <w:sz w:val="20"/>
      <w:szCs w:val="20"/>
    </w:rPr>
  </w:style>
  <w:style w:type="paragraph" w:customStyle="1" w:styleId="duanluo">
    <w:name w:val="duanluo"/>
    <w:basedOn w:val="a"/>
    <w:uiPriority w:val="99"/>
    <w:rsid w:val="0063037A"/>
    <w:pPr>
      <w:widowControl/>
      <w:spacing w:before="100" w:beforeAutospacing="1" w:after="100" w:afterAutospacing="1"/>
      <w:jc w:val="left"/>
    </w:pPr>
    <w:rPr>
      <w:rFonts w:ascii="宋体" w:hAnsi="宋体"/>
      <w:kern w:val="0"/>
      <w:sz w:val="24"/>
    </w:rPr>
  </w:style>
  <w:style w:type="paragraph" w:styleId="20">
    <w:name w:val="Body Text Indent 2"/>
    <w:basedOn w:val="a"/>
    <w:link w:val="2Char0"/>
    <w:uiPriority w:val="99"/>
    <w:rsid w:val="0063037A"/>
    <w:pPr>
      <w:spacing w:after="120" w:line="480" w:lineRule="auto"/>
      <w:ind w:leftChars="200" w:left="420"/>
    </w:pPr>
  </w:style>
  <w:style w:type="character" w:customStyle="1" w:styleId="2Char0">
    <w:name w:val="正文文本缩进 2 Char"/>
    <w:basedOn w:val="a0"/>
    <w:link w:val="20"/>
    <w:uiPriority w:val="99"/>
    <w:semiHidden/>
    <w:locked/>
    <w:rsid w:val="001B3361"/>
    <w:rPr>
      <w:rFonts w:cs="Times New Roman"/>
      <w:sz w:val="20"/>
      <w:szCs w:val="20"/>
    </w:rPr>
  </w:style>
  <w:style w:type="paragraph" w:styleId="11">
    <w:name w:val="toc 1"/>
    <w:basedOn w:val="a"/>
    <w:next w:val="a"/>
    <w:uiPriority w:val="99"/>
    <w:rsid w:val="0063037A"/>
  </w:style>
  <w:style w:type="paragraph" w:customStyle="1" w:styleId="u">
    <w:name w:val="u"/>
    <w:basedOn w:val="a"/>
    <w:uiPriority w:val="99"/>
    <w:rsid w:val="0063037A"/>
    <w:pPr>
      <w:widowControl/>
      <w:spacing w:before="100" w:beforeAutospacing="1" w:after="100" w:afterAutospacing="1"/>
      <w:jc w:val="left"/>
    </w:pPr>
    <w:rPr>
      <w:rFonts w:ascii="宋体" w:hAnsi="宋体"/>
      <w:color w:val="000000"/>
      <w:kern w:val="0"/>
      <w:sz w:val="18"/>
    </w:rPr>
  </w:style>
  <w:style w:type="paragraph" w:styleId="af">
    <w:name w:val="Normal Indent"/>
    <w:basedOn w:val="a"/>
    <w:uiPriority w:val="99"/>
    <w:rsid w:val="0063037A"/>
    <w:pPr>
      <w:ind w:firstLineChars="200" w:firstLine="420"/>
    </w:pPr>
  </w:style>
  <w:style w:type="table" w:styleId="af0">
    <w:name w:val="Table Grid"/>
    <w:basedOn w:val="a1"/>
    <w:uiPriority w:val="39"/>
    <w:rsid w:val="004202A8"/>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Char"/>
    <w:uiPriority w:val="99"/>
    <w:rsid w:val="005770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0"/>
    <w:link w:val="HTML"/>
    <w:uiPriority w:val="99"/>
    <w:semiHidden/>
    <w:locked/>
    <w:rsid w:val="001B3361"/>
    <w:rPr>
      <w:rFonts w:ascii="Courier New" w:hAnsi="Courier New" w:cs="Courier New"/>
      <w:sz w:val="20"/>
      <w:szCs w:val="20"/>
    </w:rPr>
  </w:style>
  <w:style w:type="character" w:customStyle="1" w:styleId="content1">
    <w:name w:val="content1"/>
    <w:basedOn w:val="a0"/>
    <w:uiPriority w:val="99"/>
    <w:rsid w:val="009E6F78"/>
    <w:rPr>
      <w:rFonts w:ascii="宋体" w:eastAsia="宋体" w:hAnsi="宋体" w:cs="Times New Roman"/>
      <w:color w:val="333333"/>
      <w:sz w:val="21"/>
      <w:szCs w:val="21"/>
    </w:rPr>
  </w:style>
  <w:style w:type="paragraph" w:customStyle="1" w:styleId="CharCharCharCharCharCharCharCharCharCharCharCharChar">
    <w:name w:val="Char Char Char Char Char Char Char Char Char Char Char Char Char"/>
    <w:basedOn w:val="a"/>
    <w:uiPriority w:val="99"/>
    <w:rsid w:val="0055512F"/>
    <w:pPr>
      <w:widowControl/>
      <w:spacing w:after="160" w:line="240" w:lineRule="exact"/>
      <w:jc w:val="left"/>
    </w:pPr>
  </w:style>
  <w:style w:type="paragraph" w:customStyle="1" w:styleId="Default">
    <w:name w:val="Default"/>
    <w:uiPriority w:val="99"/>
    <w:rsid w:val="0081612A"/>
    <w:pPr>
      <w:widowControl w:val="0"/>
      <w:autoSpaceDE w:val="0"/>
      <w:autoSpaceDN w:val="0"/>
      <w:adjustRightInd w:val="0"/>
    </w:pPr>
    <w:rPr>
      <w:rFonts w:ascii="宋体" w:cs="宋体"/>
      <w:color w:val="000000"/>
      <w:kern w:val="0"/>
      <w:sz w:val="24"/>
      <w:szCs w:val="24"/>
    </w:rPr>
  </w:style>
  <w:style w:type="paragraph" w:styleId="af1">
    <w:name w:val="Balloon Text"/>
    <w:basedOn w:val="a"/>
    <w:link w:val="Char5"/>
    <w:uiPriority w:val="99"/>
    <w:rsid w:val="000419F2"/>
    <w:rPr>
      <w:sz w:val="18"/>
      <w:szCs w:val="18"/>
    </w:rPr>
  </w:style>
  <w:style w:type="character" w:customStyle="1" w:styleId="Char5">
    <w:name w:val="批注框文本 Char"/>
    <w:basedOn w:val="a0"/>
    <w:link w:val="af1"/>
    <w:uiPriority w:val="99"/>
    <w:locked/>
    <w:rsid w:val="000419F2"/>
    <w:rPr>
      <w:rFonts w:cs="Times New Roman"/>
      <w:kern w:val="2"/>
      <w:sz w:val="18"/>
      <w:szCs w:val="18"/>
    </w:rPr>
  </w:style>
  <w:style w:type="paragraph" w:styleId="21">
    <w:name w:val="toc 2"/>
    <w:basedOn w:val="a"/>
    <w:next w:val="a"/>
    <w:autoRedefine/>
    <w:uiPriority w:val="99"/>
    <w:semiHidden/>
    <w:rsid w:val="00BF45DC"/>
    <w:pPr>
      <w:ind w:leftChars="200" w:left="420"/>
    </w:pPr>
  </w:style>
  <w:style w:type="paragraph" w:styleId="31">
    <w:name w:val="toc 3"/>
    <w:basedOn w:val="a"/>
    <w:next w:val="a"/>
    <w:autoRedefine/>
    <w:uiPriority w:val="99"/>
    <w:semiHidden/>
    <w:rsid w:val="00BF45DC"/>
    <w:pPr>
      <w:ind w:leftChars="400" w:left="840"/>
    </w:pPr>
  </w:style>
  <w:style w:type="character" w:styleId="af2">
    <w:name w:val="annotation reference"/>
    <w:basedOn w:val="a0"/>
    <w:uiPriority w:val="99"/>
    <w:semiHidden/>
    <w:rsid w:val="006628DA"/>
    <w:rPr>
      <w:rFonts w:cs="Times New Roman"/>
      <w:sz w:val="21"/>
      <w:szCs w:val="21"/>
    </w:rPr>
  </w:style>
  <w:style w:type="paragraph" w:styleId="af3">
    <w:name w:val="annotation subject"/>
    <w:basedOn w:val="a8"/>
    <w:next w:val="a8"/>
    <w:link w:val="Char6"/>
    <w:uiPriority w:val="99"/>
    <w:semiHidden/>
    <w:rsid w:val="006628DA"/>
    <w:rPr>
      <w:b/>
      <w:bCs/>
    </w:rPr>
  </w:style>
  <w:style w:type="character" w:customStyle="1" w:styleId="Char6">
    <w:name w:val="批注主题 Char"/>
    <w:basedOn w:val="Char0"/>
    <w:link w:val="af3"/>
    <w:uiPriority w:val="99"/>
    <w:semiHidden/>
    <w:locked/>
    <w:rsid w:val="001B3361"/>
    <w:rPr>
      <w:rFonts w:cs="Times New Roman"/>
      <w:b/>
      <w:bCs/>
      <w:sz w:val="20"/>
      <w:szCs w:val="20"/>
    </w:rPr>
  </w:style>
  <w:style w:type="paragraph" w:styleId="af4">
    <w:name w:val="List Paragraph"/>
    <w:basedOn w:val="a"/>
    <w:uiPriority w:val="34"/>
    <w:qFormat/>
    <w:rsid w:val="00A33C2D"/>
    <w:pPr>
      <w:ind w:firstLineChars="200" w:firstLine="420"/>
    </w:pPr>
  </w:style>
  <w:style w:type="character" w:styleId="af5">
    <w:name w:val="Emphasis"/>
    <w:basedOn w:val="a0"/>
    <w:uiPriority w:val="20"/>
    <w:qFormat/>
    <w:locked/>
    <w:rsid w:val="00FF4F97"/>
    <w:rPr>
      <w:i/>
      <w:iCs/>
    </w:rPr>
  </w:style>
  <w:style w:type="character" w:customStyle="1" w:styleId="apple-converted-space">
    <w:name w:val="apple-converted-space"/>
    <w:basedOn w:val="a0"/>
    <w:rsid w:val="00FF4F97"/>
  </w:style>
  <w:style w:type="paragraph" w:styleId="af6">
    <w:name w:val="Plain Text"/>
    <w:basedOn w:val="a"/>
    <w:link w:val="Char7"/>
    <w:semiHidden/>
    <w:unhideWhenUsed/>
    <w:rsid w:val="00AD098E"/>
    <w:pPr>
      <w:widowControl/>
      <w:jc w:val="left"/>
    </w:pPr>
    <w:rPr>
      <w:rFonts w:ascii="宋体" w:eastAsiaTheme="minorEastAsia" w:hAnsi="Courier New" w:cstheme="minorBidi"/>
      <w:szCs w:val="22"/>
    </w:rPr>
  </w:style>
  <w:style w:type="character" w:customStyle="1" w:styleId="Char7">
    <w:name w:val="纯文本 Char"/>
    <w:basedOn w:val="a0"/>
    <w:link w:val="af6"/>
    <w:semiHidden/>
    <w:rsid w:val="00AD098E"/>
    <w:rPr>
      <w:rFonts w:ascii="宋体" w:eastAsiaTheme="minorEastAsia" w:hAnsi="Courier New"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727738">
      <w:bodyDiv w:val="1"/>
      <w:marLeft w:val="0"/>
      <w:marRight w:val="0"/>
      <w:marTop w:val="0"/>
      <w:marBottom w:val="0"/>
      <w:divBdr>
        <w:top w:val="none" w:sz="0" w:space="0" w:color="auto"/>
        <w:left w:val="none" w:sz="0" w:space="0" w:color="auto"/>
        <w:bottom w:val="none" w:sz="0" w:space="0" w:color="auto"/>
        <w:right w:val="none" w:sz="0" w:space="0" w:color="auto"/>
      </w:divBdr>
    </w:div>
    <w:div w:id="961233032">
      <w:bodyDiv w:val="1"/>
      <w:marLeft w:val="0"/>
      <w:marRight w:val="0"/>
      <w:marTop w:val="0"/>
      <w:marBottom w:val="0"/>
      <w:divBdr>
        <w:top w:val="none" w:sz="0" w:space="0" w:color="auto"/>
        <w:left w:val="none" w:sz="0" w:space="0" w:color="auto"/>
        <w:bottom w:val="none" w:sz="0" w:space="0" w:color="auto"/>
        <w:right w:val="none" w:sz="0" w:space="0" w:color="auto"/>
      </w:divBdr>
    </w:div>
    <w:div w:id="1317878743">
      <w:marLeft w:val="0"/>
      <w:marRight w:val="0"/>
      <w:marTop w:val="0"/>
      <w:marBottom w:val="0"/>
      <w:divBdr>
        <w:top w:val="none" w:sz="0" w:space="0" w:color="auto"/>
        <w:left w:val="none" w:sz="0" w:space="0" w:color="auto"/>
        <w:bottom w:val="none" w:sz="0" w:space="0" w:color="auto"/>
        <w:right w:val="none" w:sz="0" w:space="0" w:color="auto"/>
      </w:divBdr>
      <w:divsChild>
        <w:div w:id="1317878757">
          <w:marLeft w:val="0"/>
          <w:marRight w:val="0"/>
          <w:marTop w:val="75"/>
          <w:marBottom w:val="0"/>
          <w:divBdr>
            <w:top w:val="none" w:sz="0" w:space="0" w:color="auto"/>
            <w:left w:val="none" w:sz="0" w:space="0" w:color="auto"/>
            <w:bottom w:val="none" w:sz="0" w:space="0" w:color="auto"/>
            <w:right w:val="none" w:sz="0" w:space="0" w:color="auto"/>
          </w:divBdr>
          <w:divsChild>
            <w:div w:id="131787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78744">
      <w:marLeft w:val="0"/>
      <w:marRight w:val="0"/>
      <w:marTop w:val="0"/>
      <w:marBottom w:val="0"/>
      <w:divBdr>
        <w:top w:val="none" w:sz="0" w:space="0" w:color="auto"/>
        <w:left w:val="none" w:sz="0" w:space="0" w:color="auto"/>
        <w:bottom w:val="none" w:sz="0" w:space="0" w:color="auto"/>
        <w:right w:val="none" w:sz="0" w:space="0" w:color="auto"/>
      </w:divBdr>
      <w:divsChild>
        <w:div w:id="1317878747">
          <w:marLeft w:val="0"/>
          <w:marRight w:val="0"/>
          <w:marTop w:val="0"/>
          <w:marBottom w:val="0"/>
          <w:divBdr>
            <w:top w:val="none" w:sz="0" w:space="0" w:color="auto"/>
            <w:left w:val="none" w:sz="0" w:space="0" w:color="auto"/>
            <w:bottom w:val="none" w:sz="0" w:space="0" w:color="auto"/>
            <w:right w:val="none" w:sz="0" w:space="0" w:color="auto"/>
          </w:divBdr>
          <w:divsChild>
            <w:div w:id="1317878751">
              <w:marLeft w:val="0"/>
              <w:marRight w:val="-4500"/>
              <w:marTop w:val="0"/>
              <w:marBottom w:val="0"/>
              <w:divBdr>
                <w:top w:val="none" w:sz="0" w:space="0" w:color="auto"/>
                <w:left w:val="none" w:sz="0" w:space="0" w:color="auto"/>
                <w:bottom w:val="none" w:sz="0" w:space="0" w:color="auto"/>
                <w:right w:val="none" w:sz="0" w:space="0" w:color="auto"/>
              </w:divBdr>
              <w:divsChild>
                <w:div w:id="1317878756">
                  <w:marLeft w:val="0"/>
                  <w:marRight w:val="4530"/>
                  <w:marTop w:val="0"/>
                  <w:marBottom w:val="0"/>
                  <w:divBdr>
                    <w:top w:val="none" w:sz="0" w:space="0" w:color="auto"/>
                    <w:left w:val="none" w:sz="0" w:space="0" w:color="auto"/>
                    <w:bottom w:val="none" w:sz="0" w:space="0" w:color="auto"/>
                    <w:right w:val="none" w:sz="0" w:space="0" w:color="auto"/>
                  </w:divBdr>
                  <w:divsChild>
                    <w:div w:id="1317878755">
                      <w:marLeft w:val="0"/>
                      <w:marRight w:val="0"/>
                      <w:marTop w:val="0"/>
                      <w:marBottom w:val="0"/>
                      <w:divBdr>
                        <w:top w:val="none" w:sz="0" w:space="0" w:color="auto"/>
                        <w:left w:val="none" w:sz="0" w:space="0" w:color="auto"/>
                        <w:bottom w:val="none" w:sz="0" w:space="0" w:color="auto"/>
                        <w:right w:val="none" w:sz="0" w:space="0" w:color="auto"/>
                      </w:divBdr>
                      <w:divsChild>
                        <w:div w:id="1317878748">
                          <w:marLeft w:val="0"/>
                          <w:marRight w:val="0"/>
                          <w:marTop w:val="0"/>
                          <w:marBottom w:val="0"/>
                          <w:divBdr>
                            <w:top w:val="none" w:sz="0" w:space="0" w:color="auto"/>
                            <w:left w:val="single" w:sz="6" w:space="0" w:color="A5DA94"/>
                            <w:bottom w:val="none" w:sz="0" w:space="0" w:color="auto"/>
                            <w:right w:val="single" w:sz="6" w:space="0" w:color="A5DA94"/>
                          </w:divBdr>
                          <w:divsChild>
                            <w:div w:id="1317878758">
                              <w:marLeft w:val="45"/>
                              <w:marRight w:val="45"/>
                              <w:marTop w:val="0"/>
                              <w:marBottom w:val="0"/>
                              <w:divBdr>
                                <w:top w:val="none" w:sz="0" w:space="0" w:color="auto"/>
                                <w:left w:val="none" w:sz="0" w:space="0" w:color="auto"/>
                                <w:bottom w:val="none" w:sz="0" w:space="0" w:color="auto"/>
                                <w:right w:val="none" w:sz="0" w:space="0" w:color="auto"/>
                              </w:divBdr>
                              <w:divsChild>
                                <w:div w:id="1317878749">
                                  <w:marLeft w:val="0"/>
                                  <w:marRight w:val="0"/>
                                  <w:marTop w:val="0"/>
                                  <w:marBottom w:val="0"/>
                                  <w:divBdr>
                                    <w:top w:val="none" w:sz="0" w:space="0" w:color="auto"/>
                                    <w:left w:val="none" w:sz="0" w:space="0" w:color="auto"/>
                                    <w:bottom w:val="none" w:sz="0" w:space="0" w:color="auto"/>
                                    <w:right w:val="none" w:sz="0" w:space="0" w:color="auto"/>
                                  </w:divBdr>
                                  <w:divsChild>
                                    <w:div w:id="13178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7878752">
      <w:marLeft w:val="0"/>
      <w:marRight w:val="0"/>
      <w:marTop w:val="0"/>
      <w:marBottom w:val="0"/>
      <w:divBdr>
        <w:top w:val="none" w:sz="0" w:space="0" w:color="auto"/>
        <w:left w:val="none" w:sz="0" w:space="0" w:color="auto"/>
        <w:bottom w:val="none" w:sz="0" w:space="0" w:color="auto"/>
        <w:right w:val="none" w:sz="0" w:space="0" w:color="auto"/>
      </w:divBdr>
      <w:divsChild>
        <w:div w:id="1317878750">
          <w:marLeft w:val="0"/>
          <w:marRight w:val="0"/>
          <w:marTop w:val="0"/>
          <w:marBottom w:val="0"/>
          <w:divBdr>
            <w:top w:val="single" w:sz="6" w:space="0" w:color="A3C3D2"/>
            <w:left w:val="single" w:sz="6" w:space="0" w:color="A3C3D2"/>
            <w:bottom w:val="single" w:sz="6" w:space="0" w:color="A3C3D2"/>
            <w:right w:val="single" w:sz="6" w:space="0" w:color="A3C3D2"/>
          </w:divBdr>
          <w:divsChild>
            <w:div w:id="1317878745">
              <w:marLeft w:val="0"/>
              <w:marRight w:val="0"/>
              <w:marTop w:val="0"/>
              <w:marBottom w:val="0"/>
              <w:divBdr>
                <w:top w:val="none" w:sz="0" w:space="0" w:color="auto"/>
                <w:left w:val="none" w:sz="0" w:space="0" w:color="auto"/>
                <w:bottom w:val="none" w:sz="0" w:space="0" w:color="auto"/>
                <w:right w:val="none" w:sz="0" w:space="0" w:color="auto"/>
              </w:divBdr>
              <w:divsChild>
                <w:div w:id="1317878754">
                  <w:marLeft w:val="0"/>
                  <w:marRight w:val="0"/>
                  <w:marTop w:val="0"/>
                  <w:marBottom w:val="0"/>
                  <w:divBdr>
                    <w:top w:val="none" w:sz="0" w:space="0" w:color="auto"/>
                    <w:left w:val="none" w:sz="0" w:space="0" w:color="auto"/>
                    <w:bottom w:val="single" w:sz="6" w:space="0" w:color="DAE6EC"/>
                    <w:right w:val="single" w:sz="6" w:space="30" w:color="DAE6EC"/>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898</Words>
  <Characters>5119</Characters>
  <Application>Microsoft Office Word</Application>
  <DocSecurity>0</DocSecurity>
  <Lines>42</Lines>
  <Paragraphs>12</Paragraphs>
  <ScaleCrop>false</ScaleCrop>
  <Company/>
  <LinksUpToDate>false</LinksUpToDate>
  <CharactersWithSpaces>6005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关于《工程硕士专业学位标准》的几点意见</dc:title>
  <dc:creator>shenyan</dc:creator>
  <cp:lastModifiedBy>ye</cp:lastModifiedBy>
  <cp:revision>5</cp:revision>
  <cp:lastPrinted>2014-01-07T04:54:00Z</cp:lastPrinted>
  <dcterms:created xsi:type="dcterms:W3CDTF">2018-05-09T13:46:00Z</dcterms:created>
  <dcterms:modified xsi:type="dcterms:W3CDTF">2018-05-10T07:22:00Z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2052-6.4.0.1931</vt:lpwstr>
  </property>
</Properties>
</file>