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A4" w:rsidRPr="009D36B2" w:rsidRDefault="00D77425">
      <w:pPr>
        <w:spacing w:line="560" w:lineRule="exact"/>
        <w:jc w:val="center"/>
        <w:rPr>
          <w:rFonts w:ascii="宋体" w:hAnsi="宋体"/>
          <w:b/>
          <w:sz w:val="48"/>
          <w:szCs w:val="48"/>
        </w:rPr>
      </w:pPr>
      <w:bookmarkStart w:id="0" w:name="_GoBack"/>
      <w:bookmarkEnd w:id="0"/>
      <w:r w:rsidRPr="009D36B2">
        <w:rPr>
          <w:rFonts w:ascii="宋体" w:hAnsi="宋体" w:hint="eastAsia"/>
          <w:b/>
          <w:sz w:val="48"/>
          <w:szCs w:val="48"/>
        </w:rPr>
        <w:t>电子</w:t>
      </w:r>
      <w:r w:rsidR="004F33A6" w:rsidRPr="009D36B2">
        <w:rPr>
          <w:rFonts w:ascii="宋体" w:hAnsi="宋体" w:hint="eastAsia"/>
          <w:b/>
          <w:sz w:val="48"/>
          <w:szCs w:val="48"/>
        </w:rPr>
        <w:t>信息博士</w:t>
      </w:r>
      <w:r w:rsidRPr="009D36B2">
        <w:rPr>
          <w:rFonts w:ascii="宋体" w:hAnsi="宋体" w:hint="eastAsia"/>
          <w:b/>
          <w:sz w:val="48"/>
          <w:szCs w:val="48"/>
        </w:rPr>
        <w:t>专业学位基本要求</w:t>
      </w:r>
    </w:p>
    <w:p w:rsidR="000166A4" w:rsidRDefault="00D72ADB">
      <w:pPr>
        <w:spacing w:line="560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（</w:t>
      </w:r>
      <w:r w:rsidR="00B134EF">
        <w:rPr>
          <w:rFonts w:eastAsia="楷体_GB2312" w:hint="eastAsia"/>
          <w:sz w:val="32"/>
          <w:szCs w:val="32"/>
        </w:rPr>
        <w:t>征求意见</w:t>
      </w:r>
      <w:r>
        <w:rPr>
          <w:rFonts w:eastAsia="楷体_GB2312" w:hint="eastAsia"/>
          <w:sz w:val="32"/>
          <w:szCs w:val="32"/>
        </w:rPr>
        <w:t>稿）</w:t>
      </w:r>
    </w:p>
    <w:p w:rsidR="00D72ADB" w:rsidRDefault="00D72ADB">
      <w:pPr>
        <w:spacing w:line="560" w:lineRule="exact"/>
        <w:jc w:val="center"/>
        <w:rPr>
          <w:rFonts w:eastAsia="楷体_GB2312"/>
          <w:sz w:val="32"/>
          <w:szCs w:val="32"/>
        </w:rPr>
      </w:pPr>
    </w:p>
    <w:p w:rsidR="000166A4" w:rsidRDefault="00D77425">
      <w:pPr>
        <w:spacing w:line="360" w:lineRule="auto"/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第一部分</w:t>
      </w:r>
      <w:r>
        <w:rPr>
          <w:rFonts w:eastAsia="黑体"/>
          <w:bCs/>
          <w:sz w:val="32"/>
          <w:szCs w:val="32"/>
        </w:rPr>
        <w:t xml:space="preserve">  </w:t>
      </w:r>
      <w:r>
        <w:rPr>
          <w:rFonts w:eastAsia="黑体" w:hint="eastAsia"/>
          <w:bCs/>
          <w:sz w:val="32"/>
          <w:szCs w:val="32"/>
        </w:rPr>
        <w:t>概况</w:t>
      </w:r>
    </w:p>
    <w:p w:rsidR="004F33A6" w:rsidRPr="00D61DF9" w:rsidRDefault="00A14CAA" w:rsidP="003007D7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电子信息</w:t>
      </w:r>
      <w:r w:rsidR="00286187">
        <w:rPr>
          <w:rFonts w:ascii="宋体" w:hAnsi="宋体" w:hint="eastAsia"/>
          <w:sz w:val="28"/>
          <w:szCs w:val="28"/>
        </w:rPr>
        <w:t>博</w:t>
      </w:r>
      <w:r w:rsidR="003007D7" w:rsidRPr="006D2E7A">
        <w:rPr>
          <w:rFonts w:ascii="宋体" w:hAnsi="宋体" w:hint="eastAsia"/>
          <w:sz w:val="28"/>
          <w:szCs w:val="28"/>
        </w:rPr>
        <w:t>士专业学位是与电子、通信、控制、计算机、</w:t>
      </w:r>
      <w:r w:rsidR="003007D7">
        <w:rPr>
          <w:rFonts w:ascii="宋体" w:hAnsi="宋体" w:hint="eastAsia"/>
          <w:sz w:val="28"/>
          <w:szCs w:val="28"/>
        </w:rPr>
        <w:t>电气、软件、</w:t>
      </w:r>
      <w:r w:rsidR="003007D7">
        <w:rPr>
          <w:rFonts w:ascii="宋体" w:hAnsi="宋体"/>
          <w:sz w:val="28"/>
          <w:szCs w:val="28"/>
        </w:rPr>
        <w:t>光电</w:t>
      </w:r>
      <w:r w:rsidR="003007D7">
        <w:rPr>
          <w:rFonts w:ascii="宋体" w:hAnsi="宋体" w:hint="eastAsia"/>
          <w:sz w:val="28"/>
          <w:szCs w:val="28"/>
        </w:rPr>
        <w:t>、</w:t>
      </w:r>
      <w:r w:rsidR="003007D7">
        <w:rPr>
          <w:rFonts w:ascii="宋体" w:hAnsi="宋体"/>
          <w:sz w:val="28"/>
          <w:szCs w:val="28"/>
        </w:rPr>
        <w:t>仪器仪表</w:t>
      </w:r>
      <w:r w:rsidR="003007D7" w:rsidRPr="006D2E7A">
        <w:rPr>
          <w:rFonts w:ascii="宋体" w:hAnsi="宋体" w:hint="eastAsia"/>
          <w:sz w:val="28"/>
          <w:szCs w:val="28"/>
        </w:rPr>
        <w:t>等专业领域</w:t>
      </w:r>
      <w:r w:rsidR="003007D7">
        <w:rPr>
          <w:rFonts w:ascii="宋体" w:hAnsi="宋体" w:hint="eastAsia"/>
          <w:sz w:val="28"/>
          <w:szCs w:val="28"/>
        </w:rPr>
        <w:t>，以及</w:t>
      </w:r>
      <w:r w:rsidR="003007D7" w:rsidRPr="006D2E7A">
        <w:rPr>
          <w:rFonts w:ascii="宋体" w:hAnsi="宋体" w:hint="eastAsia"/>
          <w:sz w:val="28"/>
          <w:szCs w:val="28"/>
        </w:rPr>
        <w:t>网络空间安全、人工智能</w:t>
      </w:r>
      <w:r w:rsidR="003007D7">
        <w:rPr>
          <w:rFonts w:ascii="宋体" w:hAnsi="宋体" w:hint="eastAsia"/>
          <w:sz w:val="28"/>
          <w:szCs w:val="28"/>
        </w:rPr>
        <w:t>、虚拟现实</w:t>
      </w:r>
      <w:r w:rsidR="003007D7">
        <w:rPr>
          <w:rFonts w:ascii="宋体" w:hAnsi="宋体"/>
          <w:sz w:val="28"/>
          <w:szCs w:val="28"/>
        </w:rPr>
        <w:t>、</w:t>
      </w:r>
      <w:r w:rsidR="003007D7" w:rsidRPr="006D2E7A">
        <w:rPr>
          <w:rFonts w:ascii="宋体" w:hAnsi="宋体" w:hint="eastAsia"/>
          <w:sz w:val="28"/>
          <w:szCs w:val="28"/>
        </w:rPr>
        <w:t>集成电路、</w:t>
      </w:r>
      <w:r w:rsidR="003007D7">
        <w:rPr>
          <w:rFonts w:ascii="宋体" w:hAnsi="宋体" w:hint="eastAsia"/>
          <w:sz w:val="28"/>
          <w:szCs w:val="28"/>
        </w:rPr>
        <w:t>大数据</w:t>
      </w:r>
      <w:r w:rsidR="003007D7">
        <w:rPr>
          <w:rFonts w:ascii="宋体" w:hAnsi="宋体"/>
          <w:sz w:val="28"/>
          <w:szCs w:val="28"/>
        </w:rPr>
        <w:t>与云计算、物联网</w:t>
      </w:r>
      <w:r w:rsidR="003007D7">
        <w:rPr>
          <w:rFonts w:ascii="宋体" w:hAnsi="宋体" w:hint="eastAsia"/>
          <w:sz w:val="28"/>
          <w:szCs w:val="28"/>
        </w:rPr>
        <w:t>、生物信息</w:t>
      </w:r>
      <w:r w:rsidR="003007D7">
        <w:rPr>
          <w:rFonts w:ascii="宋体" w:hAnsi="宋体"/>
          <w:sz w:val="28"/>
          <w:szCs w:val="28"/>
        </w:rPr>
        <w:t>、量子信息</w:t>
      </w:r>
      <w:r w:rsidR="003007D7" w:rsidRPr="006D2E7A">
        <w:rPr>
          <w:rFonts w:ascii="宋体" w:hAnsi="宋体" w:hint="eastAsia"/>
          <w:sz w:val="28"/>
          <w:szCs w:val="28"/>
        </w:rPr>
        <w:t>等</w:t>
      </w:r>
      <w:r w:rsidR="003007D7">
        <w:rPr>
          <w:rFonts w:ascii="宋体" w:hAnsi="宋体" w:hint="eastAsia"/>
          <w:sz w:val="28"/>
          <w:szCs w:val="28"/>
        </w:rPr>
        <w:t>新兴方向</w:t>
      </w:r>
      <w:r w:rsidR="003007D7" w:rsidRPr="006D2E7A">
        <w:rPr>
          <w:rFonts w:ascii="宋体" w:hAnsi="宋体" w:hint="eastAsia"/>
          <w:sz w:val="28"/>
          <w:szCs w:val="28"/>
        </w:rPr>
        <w:t>紧密关联的专业学位。</w:t>
      </w:r>
      <w:r w:rsidR="00D77425" w:rsidRPr="00D61DF9">
        <w:rPr>
          <w:rFonts w:hint="eastAsia"/>
          <w:sz w:val="28"/>
          <w:szCs w:val="28"/>
        </w:rPr>
        <w:t>学位获得者应</w:t>
      </w:r>
      <w:r w:rsidR="004F33A6" w:rsidRPr="00D61DF9">
        <w:rPr>
          <w:rFonts w:ascii="宋体" w:hAnsi="宋体" w:hint="eastAsia"/>
          <w:sz w:val="28"/>
          <w:szCs w:val="28"/>
        </w:rPr>
        <w:t>具有</w:t>
      </w:r>
      <w:r w:rsidR="00D61DF9" w:rsidRPr="005B3A2D">
        <w:rPr>
          <w:rFonts w:ascii="宋体" w:hAnsi="宋体" w:hint="eastAsia"/>
          <w:sz w:val="28"/>
          <w:szCs w:val="28"/>
        </w:rPr>
        <w:t>高度社会责任感、</w:t>
      </w:r>
      <w:r w:rsidR="004F33A6" w:rsidRPr="005B3A2D">
        <w:rPr>
          <w:rFonts w:ascii="宋体" w:hAnsi="宋体" w:hint="eastAsia"/>
          <w:sz w:val="28"/>
          <w:szCs w:val="28"/>
        </w:rPr>
        <w:t>电子信息领域坚实宽广的理论基础和系统深入的专门知识，具备解决复杂工程技术问题、进行工程技术创新以及组织实施重大</w:t>
      </w:r>
      <w:r w:rsidR="00C87951" w:rsidRPr="005B3A2D">
        <w:rPr>
          <w:rFonts w:ascii="宋体" w:hAnsi="宋体" w:hint="eastAsia"/>
          <w:sz w:val="28"/>
          <w:szCs w:val="28"/>
        </w:rPr>
        <w:t>（重点）</w:t>
      </w:r>
      <w:r w:rsidR="004F33A6" w:rsidRPr="00D61DF9">
        <w:rPr>
          <w:rFonts w:ascii="宋体" w:hAnsi="宋体" w:hint="eastAsia"/>
          <w:sz w:val="28"/>
          <w:szCs w:val="28"/>
        </w:rPr>
        <w:t>工程项目和重要科技攻关项目等能力，</w:t>
      </w:r>
      <w:r w:rsidR="00206D86" w:rsidRPr="00D61DF9">
        <w:rPr>
          <w:rFonts w:ascii="宋体" w:hAnsi="宋体" w:hint="eastAsia"/>
          <w:sz w:val="28"/>
          <w:szCs w:val="28"/>
        </w:rPr>
        <w:t>拥有</w:t>
      </w:r>
      <w:r w:rsidR="004F33A6" w:rsidRPr="00D61DF9">
        <w:rPr>
          <w:rFonts w:ascii="宋体" w:hAnsi="宋体" w:hint="eastAsia"/>
          <w:sz w:val="28"/>
          <w:szCs w:val="28"/>
        </w:rPr>
        <w:t>工程技术领军人才</w:t>
      </w:r>
      <w:r w:rsidR="00206D86" w:rsidRPr="00D61DF9">
        <w:rPr>
          <w:rFonts w:ascii="宋体" w:hAnsi="宋体" w:hint="eastAsia"/>
          <w:sz w:val="28"/>
          <w:szCs w:val="28"/>
        </w:rPr>
        <w:t>的潜质</w:t>
      </w:r>
      <w:r w:rsidR="004F33A6" w:rsidRPr="00D61DF9">
        <w:rPr>
          <w:rFonts w:ascii="宋体" w:hAnsi="宋体" w:hint="eastAsia"/>
          <w:sz w:val="28"/>
          <w:szCs w:val="28"/>
        </w:rPr>
        <w:t>。</w:t>
      </w:r>
    </w:p>
    <w:p w:rsidR="00FD6768" w:rsidRDefault="00FD6768" w:rsidP="00FD6768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电子信息技术涉及面宽</w:t>
      </w:r>
      <w:r>
        <w:rPr>
          <w:rFonts w:ascii="宋体" w:hAnsi="宋体" w:hint="eastAsia"/>
          <w:sz w:val="28"/>
          <w:szCs w:val="28"/>
        </w:rPr>
        <w:t>,渗透力强，作为</w:t>
      </w:r>
      <w:r>
        <w:rPr>
          <w:rFonts w:ascii="宋体" w:hAnsi="宋体"/>
          <w:sz w:val="28"/>
          <w:szCs w:val="28"/>
        </w:rPr>
        <w:t>核心技术广泛应用于</w:t>
      </w:r>
      <w:r w:rsidRPr="006B683E">
        <w:rPr>
          <w:rFonts w:ascii="宋体" w:hAnsi="宋体"/>
          <w:sz w:val="28"/>
          <w:szCs w:val="28"/>
        </w:rPr>
        <w:t>国防建设、民用工业、高新技术等领域</w:t>
      </w:r>
      <w:r>
        <w:rPr>
          <w:rFonts w:ascii="宋体" w:hAnsi="宋体" w:hint="eastAsia"/>
          <w:sz w:val="28"/>
          <w:szCs w:val="28"/>
        </w:rPr>
        <w:t>，以及</w:t>
      </w:r>
      <w:r>
        <w:rPr>
          <w:rFonts w:ascii="宋体" w:hAnsi="宋体"/>
          <w:sz w:val="28"/>
          <w:szCs w:val="28"/>
        </w:rPr>
        <w:t>日常生活</w:t>
      </w:r>
      <w:r>
        <w:rPr>
          <w:rFonts w:ascii="宋体" w:hAnsi="宋体" w:hint="eastAsia"/>
          <w:sz w:val="28"/>
          <w:szCs w:val="28"/>
        </w:rPr>
        <w:t>。</w:t>
      </w:r>
      <w:r w:rsidRPr="006B683E" w:rsidDel="00820D57">
        <w:rPr>
          <w:rFonts w:ascii="宋体" w:hAnsi="宋体"/>
          <w:sz w:val="28"/>
          <w:szCs w:val="28"/>
        </w:rPr>
        <w:t xml:space="preserve"> </w:t>
      </w:r>
    </w:p>
    <w:p w:rsidR="00FD6768" w:rsidRDefault="00FD6768" w:rsidP="00FD6768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由于新型材料、量子与纳米技术的不断突破，大大推动了电子信</w:t>
      </w:r>
      <w:proofErr w:type="gramStart"/>
      <w:r>
        <w:rPr>
          <w:rFonts w:ascii="宋体" w:hAnsi="宋体" w:hint="eastAsia"/>
          <w:sz w:val="28"/>
          <w:szCs w:val="28"/>
        </w:rPr>
        <w:t>息</w:t>
      </w:r>
      <w:proofErr w:type="gramEnd"/>
      <w:r>
        <w:rPr>
          <w:rFonts w:ascii="宋体" w:hAnsi="宋体" w:hint="eastAsia"/>
          <w:sz w:val="28"/>
          <w:szCs w:val="28"/>
        </w:rPr>
        <w:t>技术的发展。在此基础上，</w:t>
      </w:r>
      <w:proofErr w:type="gramStart"/>
      <w:r>
        <w:rPr>
          <w:rFonts w:ascii="宋体" w:hAnsi="宋体" w:hint="eastAsia"/>
          <w:sz w:val="28"/>
          <w:szCs w:val="28"/>
        </w:rPr>
        <w:t>微机电</w:t>
      </w:r>
      <w:proofErr w:type="gramEnd"/>
      <w:r>
        <w:rPr>
          <w:rFonts w:ascii="宋体" w:hAnsi="宋体" w:hint="eastAsia"/>
          <w:sz w:val="28"/>
          <w:szCs w:val="28"/>
        </w:rPr>
        <w:t>系统（</w:t>
      </w:r>
      <w:r>
        <w:rPr>
          <w:rFonts w:ascii="宋体" w:hAnsi="宋体"/>
          <w:sz w:val="28"/>
          <w:szCs w:val="28"/>
        </w:rPr>
        <w:t>MEMS</w:t>
      </w:r>
      <w:r>
        <w:rPr>
          <w:rFonts w:ascii="宋体" w:hAnsi="宋体" w:hint="eastAsia"/>
          <w:sz w:val="28"/>
          <w:szCs w:val="28"/>
        </w:rPr>
        <w:t>）和</w:t>
      </w:r>
      <w:proofErr w:type="gramStart"/>
      <w:r>
        <w:rPr>
          <w:rFonts w:ascii="宋体" w:hAnsi="宋体" w:hint="eastAsia"/>
          <w:sz w:val="28"/>
          <w:szCs w:val="28"/>
        </w:rPr>
        <w:t>微纳结构</w:t>
      </w:r>
      <w:proofErr w:type="gramEnd"/>
      <w:r>
        <w:rPr>
          <w:rFonts w:ascii="宋体" w:hAnsi="宋体" w:hint="eastAsia"/>
          <w:sz w:val="28"/>
          <w:szCs w:val="28"/>
        </w:rPr>
        <w:t>器件的发展，以及微电子</w:t>
      </w:r>
      <w:r>
        <w:rPr>
          <w:rFonts w:ascii="宋体" w:hAnsi="宋体"/>
          <w:sz w:val="28"/>
          <w:szCs w:val="28"/>
        </w:rPr>
        <w:t>与</w:t>
      </w:r>
      <w:r>
        <w:rPr>
          <w:rFonts w:ascii="宋体" w:hAnsi="宋体" w:hint="eastAsia"/>
          <w:sz w:val="28"/>
          <w:szCs w:val="28"/>
        </w:rPr>
        <w:t>光电子器件及芯片制造技术功能和规模的持续进展，不断</w:t>
      </w:r>
      <w:r>
        <w:rPr>
          <w:rFonts w:ascii="宋体" w:hAnsi="宋体"/>
          <w:sz w:val="28"/>
          <w:szCs w:val="28"/>
        </w:rPr>
        <w:t>地</w:t>
      </w:r>
      <w:r>
        <w:rPr>
          <w:rFonts w:ascii="宋体" w:hAnsi="宋体" w:hint="eastAsia"/>
          <w:sz w:val="28"/>
          <w:szCs w:val="28"/>
        </w:rPr>
        <w:t>推动了新的技术变革。电子信息技术正在向高速化、绿色化、集成化、数字化、网络化、平台化、智能化、</w:t>
      </w:r>
      <w:r>
        <w:rPr>
          <w:rFonts w:ascii="宋体" w:hAnsi="宋体" w:hint="eastAsia"/>
          <w:color w:val="000000"/>
          <w:sz w:val="28"/>
          <w:szCs w:val="28"/>
        </w:rPr>
        <w:t>多媒体化、个性化等方向发展</w:t>
      </w:r>
      <w:r>
        <w:rPr>
          <w:rFonts w:ascii="宋体" w:hAnsi="宋体" w:hint="eastAsia"/>
          <w:sz w:val="28"/>
          <w:szCs w:val="28"/>
        </w:rPr>
        <w:t>。微电子与</w:t>
      </w:r>
      <w:r>
        <w:rPr>
          <w:rFonts w:ascii="宋体" w:hAnsi="宋体"/>
          <w:sz w:val="28"/>
          <w:szCs w:val="28"/>
        </w:rPr>
        <w:t>光电子</w:t>
      </w:r>
      <w:r>
        <w:rPr>
          <w:rFonts w:ascii="宋体" w:hAnsi="宋体" w:hint="eastAsia"/>
          <w:sz w:val="28"/>
          <w:szCs w:val="28"/>
        </w:rPr>
        <w:t>技术、软件技术、通信技术、计算机技术、控制技术、信息安全技术、传感</w:t>
      </w:r>
      <w:r w:rsidRPr="00627691">
        <w:rPr>
          <w:rFonts w:ascii="宋体" w:hAnsi="宋体" w:hint="eastAsia"/>
          <w:sz w:val="28"/>
          <w:szCs w:val="28"/>
        </w:rPr>
        <w:t>技术</w:t>
      </w:r>
      <w:r>
        <w:rPr>
          <w:rFonts w:ascii="宋体" w:hAnsi="宋体" w:hint="eastAsia"/>
          <w:sz w:val="28"/>
          <w:szCs w:val="28"/>
        </w:rPr>
        <w:t>、人工智能技术、虚拟计算技术等多专业技术相互结合、互为支撑的趋势日渐明显；集成电路、系统、整机、终端之间的界限日渐模糊；电信网、电力</w:t>
      </w:r>
      <w:r>
        <w:rPr>
          <w:rFonts w:ascii="宋体" w:hAnsi="宋体"/>
          <w:sz w:val="28"/>
          <w:szCs w:val="28"/>
        </w:rPr>
        <w:t>网、</w:t>
      </w:r>
      <w:r>
        <w:rPr>
          <w:rFonts w:ascii="宋体" w:hAnsi="宋体" w:hint="eastAsia"/>
          <w:sz w:val="28"/>
          <w:szCs w:val="28"/>
        </w:rPr>
        <w:t>电视网、</w:t>
      </w:r>
      <w:r>
        <w:rPr>
          <w:rFonts w:ascii="宋体" w:hAnsi="宋体" w:hint="eastAsia"/>
          <w:sz w:val="28"/>
          <w:szCs w:val="28"/>
        </w:rPr>
        <w:lastRenderedPageBreak/>
        <w:t>互联网的信息化功能日趋统一；</w:t>
      </w:r>
      <w:r>
        <w:rPr>
          <w:rFonts w:ascii="宋体" w:hAnsi="宋体" w:hint="eastAsia"/>
          <w:color w:val="000000"/>
          <w:sz w:val="28"/>
          <w:szCs w:val="28"/>
        </w:rPr>
        <w:t>同时更加注重电子信息技术与生物、纳米、认知等新兴技术的紧密联系和交叉融合，成为发展交叉学科与汇聚科学的纽带。</w:t>
      </w:r>
    </w:p>
    <w:p w:rsidR="008A34AB" w:rsidRDefault="008A34AB" w:rsidP="00FD6768">
      <w:pPr>
        <w:spacing w:line="360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0166A4" w:rsidRDefault="00D77425" w:rsidP="00314195">
      <w:pPr>
        <w:spacing w:after="240" w:line="360" w:lineRule="auto"/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第二部分</w:t>
      </w:r>
      <w:r>
        <w:rPr>
          <w:rFonts w:eastAsia="黑体"/>
          <w:bCs/>
          <w:sz w:val="32"/>
          <w:szCs w:val="32"/>
        </w:rPr>
        <w:t xml:space="preserve">  </w:t>
      </w:r>
      <w:r w:rsidR="00353324">
        <w:rPr>
          <w:rFonts w:eastAsia="黑体" w:hint="eastAsia"/>
          <w:bCs/>
          <w:sz w:val="32"/>
          <w:szCs w:val="32"/>
        </w:rPr>
        <w:t>电子信息</w:t>
      </w:r>
      <w:r w:rsidR="0033065B">
        <w:rPr>
          <w:rFonts w:eastAsia="黑体" w:hint="eastAsia"/>
          <w:bCs/>
          <w:sz w:val="32"/>
          <w:szCs w:val="32"/>
        </w:rPr>
        <w:t>博</w:t>
      </w:r>
      <w:r>
        <w:rPr>
          <w:rFonts w:eastAsia="黑体" w:hint="eastAsia"/>
          <w:bCs/>
          <w:sz w:val="32"/>
          <w:szCs w:val="32"/>
        </w:rPr>
        <w:t>士专业学位基本要求</w:t>
      </w:r>
    </w:p>
    <w:p w:rsidR="000166A4" w:rsidRDefault="00D77425">
      <w:pPr>
        <w:spacing w:line="360" w:lineRule="auto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一、获本专业学位应具备的基本素</w:t>
      </w:r>
      <w:r w:rsidR="0033065B">
        <w:rPr>
          <w:rFonts w:ascii="宋体" w:hAnsi="宋体" w:hint="eastAsia"/>
          <w:b/>
          <w:sz w:val="28"/>
          <w:szCs w:val="28"/>
        </w:rPr>
        <w:t>养</w:t>
      </w:r>
    </w:p>
    <w:p w:rsidR="0033065B" w:rsidRDefault="0033065B" w:rsidP="0033065B">
      <w:pPr>
        <w:spacing w:line="360" w:lineRule="auto"/>
        <w:ind w:firstLine="570"/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具有科学严谨和求真务实的学习态度和工作作风，遵纪守法，诚实守信，</w:t>
      </w:r>
      <w:r>
        <w:rPr>
          <w:rFonts w:hAnsi="宋体" w:hint="eastAsia"/>
          <w:sz w:val="28"/>
          <w:szCs w:val="28"/>
        </w:rPr>
        <w:t>恪守学术规范，</w:t>
      </w:r>
      <w:r>
        <w:rPr>
          <w:rFonts w:ascii="宋体" w:hAnsi="宋体" w:hint="eastAsia"/>
          <w:color w:val="000000"/>
          <w:sz w:val="28"/>
          <w:szCs w:val="28"/>
        </w:rPr>
        <w:t>尊重他人的知识产权，</w:t>
      </w:r>
      <w:r>
        <w:rPr>
          <w:rFonts w:hAnsi="宋体" w:hint="eastAsia"/>
          <w:sz w:val="28"/>
          <w:szCs w:val="28"/>
        </w:rPr>
        <w:t>拒绝抄袭与剽窃、伪造与篡改等学术不端行为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:rsidR="0033065B" w:rsidRPr="005B3A2D" w:rsidRDefault="002B3812" w:rsidP="0033065B">
      <w:pPr>
        <w:spacing w:line="276" w:lineRule="auto"/>
        <w:ind w:firstLineChars="200" w:firstLine="560"/>
        <w:rPr>
          <w:rFonts w:ascii="宋体"/>
          <w:sz w:val="28"/>
          <w:szCs w:val="28"/>
        </w:rPr>
      </w:pPr>
      <w:r w:rsidRPr="005B3A2D">
        <w:rPr>
          <w:rFonts w:ascii="宋体" w:hAnsi="宋体" w:hint="eastAsia"/>
          <w:sz w:val="28"/>
          <w:szCs w:val="28"/>
        </w:rPr>
        <w:t>热爱祖国，</w:t>
      </w:r>
      <w:r w:rsidR="0033065B" w:rsidRPr="005B3A2D">
        <w:rPr>
          <w:rFonts w:ascii="宋体" w:hAnsi="宋体" w:hint="eastAsia"/>
          <w:sz w:val="28"/>
          <w:szCs w:val="28"/>
        </w:rPr>
        <w:t>具有高度的社会责任感、强烈的事业心和科学精神</w:t>
      </w:r>
      <w:r w:rsidRPr="005B3A2D">
        <w:rPr>
          <w:rFonts w:ascii="宋体" w:hAnsi="宋体" w:hint="eastAsia"/>
          <w:sz w:val="28"/>
          <w:szCs w:val="28"/>
        </w:rPr>
        <w:t>；</w:t>
      </w:r>
      <w:r w:rsidR="0033065B" w:rsidRPr="005B3A2D">
        <w:rPr>
          <w:rFonts w:ascii="宋体" w:hAnsi="宋体" w:hint="eastAsia"/>
          <w:sz w:val="28"/>
          <w:szCs w:val="28"/>
        </w:rPr>
        <w:t>掌握科学的思想和方法，坚持实事求是、严谨勤奋、勇于创新，</w:t>
      </w:r>
      <w:r w:rsidRPr="005B3A2D">
        <w:rPr>
          <w:rFonts w:ascii="宋体" w:hAnsi="宋体" w:hint="eastAsia"/>
          <w:sz w:val="28"/>
          <w:szCs w:val="28"/>
        </w:rPr>
        <w:t>服务科技和社会发展；</w:t>
      </w:r>
      <w:r w:rsidR="0033065B" w:rsidRPr="005B3A2D">
        <w:rPr>
          <w:rFonts w:ascii="宋体" w:hAnsi="宋体" w:hint="eastAsia"/>
          <w:sz w:val="28"/>
          <w:szCs w:val="28"/>
        </w:rPr>
        <w:t>能够正确对待成败与挫折，恪守职业道德和工程伦理。</w:t>
      </w:r>
    </w:p>
    <w:p w:rsidR="0033065B" w:rsidRDefault="0033065B" w:rsidP="0033065B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具有良好的身心素质和环境适应能力，富有合作精神，能正确处理国家、集体、个人三者之间的关系，崇尚人、社会、自然和谐发展。</w:t>
      </w:r>
    </w:p>
    <w:p w:rsidR="000166A4" w:rsidRDefault="00D77425">
      <w:pPr>
        <w:spacing w:line="276" w:lineRule="auto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二、获本专业学位应掌握的基本知识</w:t>
      </w:r>
    </w:p>
    <w:p w:rsidR="000166A4" w:rsidRDefault="00D77425" w:rsidP="00BB7336">
      <w:pPr>
        <w:spacing w:line="276" w:lineRule="auto"/>
        <w:ind w:firstLineChars="199" w:firstLine="557"/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基本知识包括基础知识和专业知识。</w:t>
      </w:r>
    </w:p>
    <w:p w:rsidR="000166A4" w:rsidRDefault="00D77425">
      <w:pPr>
        <w:numPr>
          <w:ilvl w:val="0"/>
          <w:numId w:val="1"/>
        </w:numPr>
        <w:spacing w:line="276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基础知识</w:t>
      </w:r>
    </w:p>
    <w:p w:rsidR="000166A4" w:rsidRPr="00BB7336" w:rsidRDefault="00D77425">
      <w:pPr>
        <w:spacing w:line="276" w:lineRule="auto"/>
        <w:ind w:firstLineChars="199" w:firstLine="557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掌握扎实的基础知识，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包括可选的</w:t>
      </w:r>
      <w:r w:rsidR="00BB69A9">
        <w:rPr>
          <w:rFonts w:ascii="宋体" w:hAnsi="宋体" w:hint="eastAsia"/>
          <w:color w:val="000000"/>
          <w:sz w:val="28"/>
          <w:szCs w:val="28"/>
        </w:rPr>
        <w:t>高等代数、矩阵理论、随机过程、</w:t>
      </w:r>
      <w:r>
        <w:rPr>
          <w:rFonts w:ascii="宋体" w:hAnsi="宋体" w:hint="eastAsia"/>
          <w:color w:val="000000"/>
          <w:sz w:val="28"/>
          <w:szCs w:val="28"/>
        </w:rPr>
        <w:t>排队论、</w:t>
      </w:r>
      <w:r w:rsidR="00AA2D8A">
        <w:rPr>
          <w:rFonts w:ascii="宋体" w:hAnsi="宋体" w:hint="eastAsia"/>
          <w:color w:val="000000"/>
          <w:sz w:val="28"/>
          <w:szCs w:val="28"/>
        </w:rPr>
        <w:t>图论、泛函分析、</w:t>
      </w:r>
      <w:r w:rsidR="00FD6768">
        <w:rPr>
          <w:rFonts w:ascii="宋体" w:hAnsi="宋体" w:hint="eastAsia"/>
          <w:color w:val="000000"/>
          <w:sz w:val="28"/>
          <w:szCs w:val="28"/>
        </w:rPr>
        <w:t>现代几何</w:t>
      </w:r>
      <w:r w:rsidR="00FD6768">
        <w:rPr>
          <w:rFonts w:ascii="宋体" w:hAnsi="宋体"/>
          <w:color w:val="000000"/>
          <w:sz w:val="28"/>
          <w:szCs w:val="28"/>
        </w:rPr>
        <w:t>、</w:t>
      </w:r>
      <w:r>
        <w:rPr>
          <w:rFonts w:ascii="宋体" w:hAnsi="宋体" w:hint="eastAsia"/>
          <w:color w:val="000000"/>
          <w:sz w:val="28"/>
          <w:szCs w:val="28"/>
        </w:rPr>
        <w:t>数学物理方程、数值分析、</w:t>
      </w:r>
      <w:r w:rsidR="00BB69A9">
        <w:rPr>
          <w:rFonts w:ascii="宋体" w:hAnsi="宋体" w:hint="eastAsia"/>
          <w:color w:val="000000"/>
          <w:sz w:val="28"/>
          <w:szCs w:val="28"/>
        </w:rPr>
        <w:t>优化</w:t>
      </w:r>
      <w:r>
        <w:rPr>
          <w:rFonts w:ascii="宋体" w:hAnsi="宋体" w:hint="eastAsia"/>
          <w:color w:val="000000"/>
          <w:sz w:val="28"/>
          <w:szCs w:val="28"/>
        </w:rPr>
        <w:t>方法等数</w:t>
      </w:r>
      <w:r>
        <w:rPr>
          <w:rFonts w:hint="eastAsia"/>
          <w:sz w:val="28"/>
          <w:szCs w:val="28"/>
        </w:rPr>
        <w:t>理知识</w:t>
      </w:r>
      <w:r>
        <w:rPr>
          <w:rFonts w:ascii="宋体" w:hAnsi="宋体" w:hint="eastAsia"/>
          <w:color w:val="000000"/>
          <w:sz w:val="28"/>
          <w:szCs w:val="28"/>
        </w:rPr>
        <w:t>；</w:t>
      </w:r>
      <w:r w:rsidRPr="00BB7336">
        <w:rPr>
          <w:rFonts w:ascii="宋体" w:hAnsi="宋体" w:cs="宋体" w:hint="eastAsia"/>
          <w:kern w:val="0"/>
          <w:sz w:val="28"/>
          <w:szCs w:val="28"/>
        </w:rPr>
        <w:t>中国特色社会主义理论与实践研究、自然辩证法、信息检索、知识产权、外</w:t>
      </w:r>
      <w:r w:rsidR="00BB69A9" w:rsidRPr="00BB7336">
        <w:rPr>
          <w:rFonts w:ascii="宋体" w:hAnsi="宋体" w:cs="宋体" w:hint="eastAsia"/>
          <w:kern w:val="0"/>
          <w:sz w:val="28"/>
          <w:szCs w:val="28"/>
        </w:rPr>
        <w:t>国</w:t>
      </w:r>
      <w:r w:rsidRPr="00BB7336">
        <w:rPr>
          <w:rFonts w:ascii="宋体" w:hAnsi="宋体" w:cs="宋体" w:hint="eastAsia"/>
          <w:kern w:val="0"/>
          <w:sz w:val="28"/>
          <w:szCs w:val="28"/>
        </w:rPr>
        <w:t>语、管理</w:t>
      </w:r>
      <w:r w:rsidR="00BB69A9" w:rsidRPr="00BB7336">
        <w:rPr>
          <w:rFonts w:ascii="宋体" w:hAnsi="宋体" w:cs="宋体" w:hint="eastAsia"/>
          <w:kern w:val="0"/>
          <w:sz w:val="28"/>
          <w:szCs w:val="28"/>
        </w:rPr>
        <w:t>学、</w:t>
      </w:r>
      <w:r w:rsidR="00FD6768">
        <w:rPr>
          <w:rFonts w:ascii="宋体" w:hAnsi="宋体" w:cs="宋体" w:hint="eastAsia"/>
          <w:kern w:val="0"/>
          <w:sz w:val="28"/>
          <w:szCs w:val="28"/>
        </w:rPr>
        <w:t>工程</w:t>
      </w:r>
      <w:r w:rsidR="00FD6768">
        <w:rPr>
          <w:rFonts w:ascii="宋体" w:hAnsi="宋体" w:cs="宋体"/>
          <w:kern w:val="0"/>
          <w:sz w:val="28"/>
          <w:szCs w:val="28"/>
        </w:rPr>
        <w:t>伦理、</w:t>
      </w:r>
      <w:r w:rsidRPr="00BB7336">
        <w:rPr>
          <w:rFonts w:ascii="宋体" w:hAnsi="宋体" w:cs="宋体" w:hint="eastAsia"/>
          <w:kern w:val="0"/>
          <w:sz w:val="28"/>
          <w:szCs w:val="28"/>
        </w:rPr>
        <w:t>法律法规</w:t>
      </w:r>
      <w:r w:rsidR="001761B3">
        <w:rPr>
          <w:rFonts w:ascii="宋体" w:hAnsi="宋体" w:cs="宋体" w:hint="eastAsia"/>
          <w:kern w:val="0"/>
          <w:sz w:val="28"/>
          <w:szCs w:val="28"/>
        </w:rPr>
        <w:t>及</w:t>
      </w:r>
      <w:r w:rsidR="001761B3">
        <w:rPr>
          <w:rFonts w:ascii="宋体" w:hAnsi="宋体" w:cs="宋体"/>
          <w:kern w:val="0"/>
          <w:sz w:val="28"/>
          <w:szCs w:val="28"/>
        </w:rPr>
        <w:lastRenderedPageBreak/>
        <w:t>其他人文社科</w:t>
      </w:r>
      <w:r w:rsidRPr="00BB7336">
        <w:rPr>
          <w:rFonts w:ascii="宋体" w:hAnsi="宋体" w:cs="宋体" w:hint="eastAsia"/>
          <w:kern w:val="0"/>
          <w:sz w:val="28"/>
          <w:szCs w:val="28"/>
        </w:rPr>
        <w:t>知识。</w:t>
      </w:r>
    </w:p>
    <w:p w:rsidR="000166A4" w:rsidRPr="00666601" w:rsidRDefault="00D77425">
      <w:pPr>
        <w:spacing w:line="276" w:lineRule="auto"/>
        <w:ind w:firstLineChars="200" w:firstLine="562"/>
        <w:rPr>
          <w:rFonts w:ascii="宋体"/>
          <w:b/>
          <w:sz w:val="28"/>
          <w:szCs w:val="28"/>
        </w:rPr>
      </w:pPr>
      <w:r w:rsidRPr="00666601">
        <w:rPr>
          <w:rFonts w:ascii="宋体" w:hAnsi="宋体"/>
          <w:b/>
          <w:sz w:val="28"/>
          <w:szCs w:val="28"/>
        </w:rPr>
        <w:t xml:space="preserve">2. </w:t>
      </w:r>
      <w:r w:rsidRPr="00666601">
        <w:rPr>
          <w:rFonts w:ascii="宋体" w:hAnsi="宋体" w:hint="eastAsia"/>
          <w:b/>
          <w:sz w:val="28"/>
          <w:szCs w:val="28"/>
        </w:rPr>
        <w:t>专业知识</w:t>
      </w:r>
    </w:p>
    <w:p w:rsidR="000166A4" w:rsidRPr="00666601" w:rsidRDefault="00D510C0">
      <w:pPr>
        <w:spacing w:line="276" w:lineRule="auto"/>
        <w:ind w:firstLineChars="200" w:firstLine="560"/>
        <w:rPr>
          <w:rFonts w:ascii="宋体" w:cs="宋体"/>
          <w:kern w:val="0"/>
          <w:sz w:val="28"/>
          <w:szCs w:val="28"/>
        </w:rPr>
      </w:pPr>
      <w:r w:rsidRPr="00666601">
        <w:rPr>
          <w:rFonts w:ascii="宋体" w:hAnsi="宋体" w:hint="eastAsia"/>
          <w:sz w:val="28"/>
          <w:szCs w:val="28"/>
        </w:rPr>
        <w:t>系统</w:t>
      </w:r>
      <w:r w:rsidR="00D77425" w:rsidRPr="00666601">
        <w:rPr>
          <w:rFonts w:ascii="宋体" w:hAnsi="宋体" w:hint="eastAsia"/>
          <w:sz w:val="28"/>
          <w:szCs w:val="28"/>
        </w:rPr>
        <w:t>掌握</w:t>
      </w:r>
      <w:r w:rsidRPr="00666601">
        <w:rPr>
          <w:rFonts w:ascii="宋体" w:hAnsi="宋体" w:hint="eastAsia"/>
          <w:sz w:val="28"/>
          <w:szCs w:val="28"/>
        </w:rPr>
        <w:t>电子信息某专业领域或技术方向的</w:t>
      </w:r>
      <w:r w:rsidR="00174DE5" w:rsidRPr="00666601">
        <w:rPr>
          <w:rFonts w:ascii="宋体" w:hAnsi="宋体" w:hint="eastAsia"/>
          <w:sz w:val="28"/>
          <w:szCs w:val="28"/>
        </w:rPr>
        <w:t>专业</w:t>
      </w:r>
      <w:r w:rsidR="00313A27" w:rsidRPr="00666601">
        <w:rPr>
          <w:rFonts w:ascii="宋体" w:hAnsi="宋体" w:hint="eastAsia"/>
          <w:sz w:val="28"/>
          <w:szCs w:val="28"/>
        </w:rPr>
        <w:t>基础</w:t>
      </w:r>
      <w:r w:rsidR="00174DE5" w:rsidRPr="00666601">
        <w:rPr>
          <w:rFonts w:ascii="宋体" w:hAnsi="宋体" w:hint="eastAsia"/>
          <w:sz w:val="28"/>
          <w:szCs w:val="28"/>
        </w:rPr>
        <w:t>知识</w:t>
      </w:r>
      <w:r w:rsidRPr="00666601">
        <w:rPr>
          <w:rFonts w:ascii="宋体" w:hAnsi="宋体" w:hint="eastAsia"/>
          <w:sz w:val="28"/>
          <w:szCs w:val="28"/>
        </w:rPr>
        <w:t>和专业知识。</w:t>
      </w:r>
    </w:p>
    <w:p w:rsidR="00FD6768" w:rsidRPr="00666601" w:rsidRDefault="00FD6768" w:rsidP="00FD6768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666601">
        <w:rPr>
          <w:rFonts w:hint="eastAsia"/>
          <w:sz w:val="28"/>
          <w:szCs w:val="28"/>
        </w:rPr>
        <w:t>电子信息博士专业学位获得者可选的专业基础知识和专业知识包括：微电子、物理电子与</w:t>
      </w:r>
      <w:r w:rsidRPr="00666601">
        <w:rPr>
          <w:rFonts w:ascii="宋体" w:hAnsi="宋体" w:hint="eastAsia"/>
          <w:sz w:val="28"/>
          <w:szCs w:val="28"/>
        </w:rPr>
        <w:t>光电子、</w:t>
      </w:r>
      <w:r w:rsidRPr="00666601">
        <w:rPr>
          <w:rFonts w:hint="eastAsia"/>
          <w:sz w:val="28"/>
          <w:szCs w:val="28"/>
        </w:rPr>
        <w:t>微波光子、半导体材料与器件、新型信息器件、</w:t>
      </w:r>
      <w:proofErr w:type="gramStart"/>
      <w:r w:rsidRPr="00666601">
        <w:rPr>
          <w:rFonts w:hint="eastAsia"/>
          <w:sz w:val="28"/>
          <w:szCs w:val="28"/>
        </w:rPr>
        <w:t>微纳机电器件</w:t>
      </w:r>
      <w:proofErr w:type="gramEnd"/>
      <w:r w:rsidRPr="00666601">
        <w:rPr>
          <w:rFonts w:hint="eastAsia"/>
          <w:sz w:val="28"/>
          <w:szCs w:val="28"/>
        </w:rPr>
        <w:t>与控制系统、电路与系统、集成电路设计与制造、电磁场与波、通信理论与系统、信号与</w:t>
      </w:r>
      <w:r w:rsidRPr="00666601">
        <w:rPr>
          <w:sz w:val="28"/>
          <w:szCs w:val="28"/>
        </w:rPr>
        <w:t>信息</w:t>
      </w:r>
      <w:r w:rsidRPr="00666601">
        <w:rPr>
          <w:rFonts w:hint="eastAsia"/>
          <w:sz w:val="28"/>
          <w:szCs w:val="28"/>
        </w:rPr>
        <w:t>处理、目标探测与成像、无线电</w:t>
      </w:r>
      <w:r w:rsidRPr="00666601">
        <w:rPr>
          <w:sz w:val="28"/>
          <w:szCs w:val="28"/>
        </w:rPr>
        <w:t>导航与定位、</w:t>
      </w:r>
      <w:r w:rsidRPr="00666601">
        <w:rPr>
          <w:rFonts w:hint="eastAsia"/>
          <w:sz w:val="28"/>
          <w:szCs w:val="28"/>
        </w:rPr>
        <w:t>空间与海洋环境传输理论与技术、计算机体系结构、计算机软件、计算机网络、计算机应用、信息安全理论与技术、</w:t>
      </w:r>
      <w:proofErr w:type="gramStart"/>
      <w:r w:rsidRPr="00666601">
        <w:rPr>
          <w:rFonts w:hint="eastAsia"/>
          <w:sz w:val="28"/>
          <w:szCs w:val="28"/>
        </w:rPr>
        <w:t>云计算</w:t>
      </w:r>
      <w:proofErr w:type="gramEnd"/>
      <w:r w:rsidRPr="00666601">
        <w:rPr>
          <w:rFonts w:hint="eastAsia"/>
          <w:sz w:val="28"/>
          <w:szCs w:val="28"/>
        </w:rPr>
        <w:t>与大数据、虚拟</w:t>
      </w:r>
      <w:r w:rsidRPr="00666601">
        <w:rPr>
          <w:sz w:val="28"/>
          <w:szCs w:val="28"/>
        </w:rPr>
        <w:t>现实、</w:t>
      </w:r>
      <w:r w:rsidRPr="00666601">
        <w:rPr>
          <w:rFonts w:hint="eastAsia"/>
          <w:sz w:val="28"/>
          <w:szCs w:val="28"/>
        </w:rPr>
        <w:t>教育</w:t>
      </w:r>
      <w:r w:rsidRPr="00666601">
        <w:rPr>
          <w:sz w:val="28"/>
          <w:szCs w:val="28"/>
        </w:rPr>
        <w:t>信息技术、</w:t>
      </w:r>
      <w:r w:rsidRPr="00666601">
        <w:rPr>
          <w:rFonts w:hint="eastAsia"/>
          <w:sz w:val="28"/>
          <w:szCs w:val="28"/>
        </w:rPr>
        <w:t>控制理论与应用、检测技术、导航与制导、智能控制、系统工程、生物信息、机器人、</w:t>
      </w:r>
      <w:r w:rsidRPr="00666601">
        <w:rPr>
          <w:rFonts w:hint="eastAsia"/>
          <w:kern w:val="0"/>
          <w:sz w:val="28"/>
          <w:szCs w:val="28"/>
        </w:rPr>
        <w:t>人工智能基础、智能感知与模式识别、自然语言处理、</w:t>
      </w:r>
      <w:r w:rsidRPr="00666601">
        <w:rPr>
          <w:rFonts w:hint="eastAsia"/>
          <w:sz w:val="28"/>
          <w:szCs w:val="28"/>
        </w:rPr>
        <w:t>知识表示与处理、</w:t>
      </w:r>
      <w:r w:rsidRPr="00666601">
        <w:rPr>
          <w:rFonts w:hint="eastAsia"/>
          <w:kern w:val="0"/>
          <w:sz w:val="28"/>
          <w:szCs w:val="28"/>
        </w:rPr>
        <w:t>机器学习、</w:t>
      </w:r>
      <w:r w:rsidRPr="00666601">
        <w:rPr>
          <w:rFonts w:hint="eastAsia"/>
          <w:sz w:val="28"/>
          <w:szCs w:val="28"/>
        </w:rPr>
        <w:t>智能系统与应用、无人</w:t>
      </w:r>
      <w:r w:rsidRPr="00666601">
        <w:rPr>
          <w:sz w:val="28"/>
          <w:szCs w:val="28"/>
        </w:rPr>
        <w:t>系统技术、</w:t>
      </w:r>
      <w:proofErr w:type="gramStart"/>
      <w:r w:rsidRPr="00666601">
        <w:rPr>
          <w:rFonts w:ascii="宋体" w:hAnsi="宋体" w:hint="eastAsia"/>
          <w:sz w:val="28"/>
          <w:szCs w:val="28"/>
        </w:rPr>
        <w:t>光信息</w:t>
      </w:r>
      <w:proofErr w:type="gramEnd"/>
      <w:r w:rsidRPr="00666601">
        <w:rPr>
          <w:rFonts w:ascii="宋体" w:hAnsi="宋体" w:hint="eastAsia"/>
          <w:sz w:val="28"/>
          <w:szCs w:val="28"/>
        </w:rPr>
        <w:t>获取、显示与处理、光传输与交换、光量子信息技术、太赫兹技术、</w:t>
      </w:r>
      <w:r w:rsidRPr="00666601">
        <w:rPr>
          <w:rFonts w:ascii="宋体" w:hAnsi="宋体"/>
          <w:sz w:val="28"/>
          <w:szCs w:val="28"/>
        </w:rPr>
        <w:t>红外与激光技术</w:t>
      </w:r>
      <w:r w:rsidRPr="00666601">
        <w:rPr>
          <w:rFonts w:ascii="宋体" w:hAnsi="宋体" w:hint="eastAsia"/>
          <w:sz w:val="28"/>
          <w:szCs w:val="28"/>
        </w:rPr>
        <w:t>等。</w:t>
      </w:r>
    </w:p>
    <w:p w:rsidR="00A94AE6" w:rsidRPr="00F143C7" w:rsidRDefault="00A94AE6" w:rsidP="00A94AE6">
      <w:pPr>
        <w:spacing w:line="276" w:lineRule="auto"/>
        <w:ind w:firstLineChars="200" w:firstLine="560"/>
        <w:rPr>
          <w:rFonts w:ascii="宋体"/>
          <w:sz w:val="28"/>
          <w:szCs w:val="28"/>
        </w:rPr>
      </w:pPr>
      <w:r w:rsidRPr="00F143C7">
        <w:rPr>
          <w:rFonts w:ascii="宋体" w:hAnsi="宋体" w:hint="eastAsia"/>
          <w:sz w:val="28"/>
          <w:szCs w:val="28"/>
        </w:rPr>
        <w:t>随着</w:t>
      </w:r>
      <w:r>
        <w:rPr>
          <w:rFonts w:ascii="宋体" w:hAnsi="宋体" w:hint="eastAsia"/>
          <w:color w:val="000000"/>
          <w:sz w:val="28"/>
          <w:szCs w:val="28"/>
        </w:rPr>
        <w:t>电子信息技术与</w:t>
      </w:r>
      <w:r w:rsidR="009A4C83">
        <w:rPr>
          <w:rFonts w:ascii="宋体" w:hAnsi="宋体" w:hint="eastAsia"/>
          <w:color w:val="000000"/>
          <w:sz w:val="28"/>
          <w:szCs w:val="28"/>
        </w:rPr>
        <w:t>其他</w:t>
      </w:r>
      <w:r>
        <w:rPr>
          <w:rFonts w:ascii="宋体" w:hAnsi="宋体" w:hint="eastAsia"/>
          <w:color w:val="000000"/>
          <w:sz w:val="28"/>
          <w:szCs w:val="28"/>
        </w:rPr>
        <w:t>新兴技术的深入交叉融合</w:t>
      </w:r>
      <w:r w:rsidRPr="00F143C7">
        <w:rPr>
          <w:rFonts w:ascii="宋体" w:hAnsi="宋体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电子信息</w:t>
      </w:r>
      <w:r w:rsidR="00106E45">
        <w:rPr>
          <w:rFonts w:hint="eastAsia"/>
          <w:sz w:val="28"/>
          <w:szCs w:val="28"/>
        </w:rPr>
        <w:t>博</w:t>
      </w:r>
      <w:r>
        <w:rPr>
          <w:rFonts w:hint="eastAsia"/>
          <w:sz w:val="28"/>
          <w:szCs w:val="28"/>
        </w:rPr>
        <w:t>士</w:t>
      </w:r>
      <w:r w:rsidRPr="00F143C7">
        <w:rPr>
          <w:rFonts w:hint="eastAsia"/>
          <w:sz w:val="28"/>
          <w:szCs w:val="28"/>
        </w:rPr>
        <w:t>专业学位获得者</w:t>
      </w:r>
      <w:r>
        <w:rPr>
          <w:rFonts w:hint="eastAsia"/>
          <w:sz w:val="28"/>
          <w:szCs w:val="28"/>
        </w:rPr>
        <w:t>还会有更多</w:t>
      </w:r>
      <w:r>
        <w:rPr>
          <w:rFonts w:hint="eastAsia"/>
          <w:color w:val="000000"/>
          <w:sz w:val="28"/>
          <w:szCs w:val="28"/>
        </w:rPr>
        <w:t>可选的专业基础和专业知识</w:t>
      </w:r>
      <w:r w:rsidRPr="00F143C7">
        <w:rPr>
          <w:rFonts w:ascii="宋体" w:hAnsi="宋体" w:hint="eastAsia"/>
          <w:sz w:val="28"/>
          <w:szCs w:val="28"/>
        </w:rPr>
        <w:t>。</w:t>
      </w:r>
    </w:p>
    <w:p w:rsidR="000166A4" w:rsidRPr="00AA2D8A" w:rsidRDefault="00D77425">
      <w:pPr>
        <w:spacing w:line="560" w:lineRule="exact"/>
        <w:rPr>
          <w:rFonts w:ascii="宋体"/>
          <w:b/>
          <w:color w:val="FF0000"/>
          <w:sz w:val="28"/>
          <w:szCs w:val="28"/>
        </w:rPr>
      </w:pPr>
      <w:r w:rsidRPr="00306B31">
        <w:rPr>
          <w:rFonts w:ascii="宋体" w:hAnsi="宋体" w:hint="eastAsia"/>
          <w:b/>
          <w:sz w:val="28"/>
          <w:szCs w:val="28"/>
        </w:rPr>
        <w:t>三、</w:t>
      </w:r>
      <w:r w:rsidRPr="00306B31">
        <w:rPr>
          <w:rFonts w:ascii="宋体" w:hAnsi="宋体"/>
          <w:b/>
          <w:sz w:val="28"/>
          <w:szCs w:val="28"/>
        </w:rPr>
        <w:t xml:space="preserve"> </w:t>
      </w:r>
      <w:r w:rsidRPr="00306B31">
        <w:rPr>
          <w:rFonts w:ascii="宋体" w:hAnsi="宋体" w:hint="eastAsia"/>
          <w:b/>
          <w:sz w:val="28"/>
          <w:szCs w:val="28"/>
        </w:rPr>
        <w:t>获本专业学位应接受的</w:t>
      </w:r>
      <w:r w:rsidR="00BC187E">
        <w:rPr>
          <w:rFonts w:ascii="宋体" w:hAnsi="宋体" w:hint="eastAsia"/>
          <w:b/>
          <w:sz w:val="28"/>
          <w:szCs w:val="28"/>
        </w:rPr>
        <w:t>专业</w:t>
      </w:r>
      <w:r w:rsidRPr="00306B31">
        <w:rPr>
          <w:rFonts w:ascii="宋体" w:hAnsi="宋体" w:hint="eastAsia"/>
          <w:b/>
          <w:sz w:val="28"/>
          <w:szCs w:val="28"/>
        </w:rPr>
        <w:t>实践训练</w:t>
      </w:r>
    </w:p>
    <w:p w:rsidR="00342E75" w:rsidRPr="00666601" w:rsidRDefault="00342E75">
      <w:pPr>
        <w:pStyle w:val="Default"/>
        <w:spacing w:before="80" w:line="360" w:lineRule="auto"/>
        <w:ind w:firstLineChars="200" w:firstLine="560"/>
        <w:jc w:val="both"/>
        <w:rPr>
          <w:rFonts w:hAnsi="宋体"/>
          <w:color w:val="auto"/>
          <w:sz w:val="28"/>
          <w:szCs w:val="28"/>
        </w:rPr>
      </w:pPr>
      <w:r w:rsidRPr="00666601">
        <w:rPr>
          <w:rFonts w:hAnsi="宋体" w:hint="eastAsia"/>
          <w:color w:val="auto"/>
          <w:sz w:val="28"/>
          <w:szCs w:val="28"/>
        </w:rPr>
        <w:t>在电子信息领域相关的企业</w:t>
      </w:r>
      <w:r w:rsidR="00BC187E" w:rsidRPr="00666601">
        <w:rPr>
          <w:rFonts w:hAnsi="宋体" w:hint="eastAsia"/>
          <w:color w:val="auto"/>
          <w:sz w:val="28"/>
          <w:szCs w:val="28"/>
        </w:rPr>
        <w:t>专业</w:t>
      </w:r>
      <w:r w:rsidRPr="00666601">
        <w:rPr>
          <w:rFonts w:hAnsi="宋体" w:hint="eastAsia"/>
          <w:color w:val="auto"/>
          <w:sz w:val="28"/>
          <w:szCs w:val="28"/>
        </w:rPr>
        <w:t>实践时间不少于18个月</w:t>
      </w:r>
      <w:r w:rsidR="00F217A1" w:rsidRPr="00666601">
        <w:rPr>
          <w:rFonts w:hAnsi="宋体" w:hint="eastAsia"/>
          <w:color w:val="auto"/>
          <w:sz w:val="28"/>
          <w:szCs w:val="28"/>
        </w:rPr>
        <w:t>；</w:t>
      </w:r>
      <w:r w:rsidRPr="00666601">
        <w:rPr>
          <w:rFonts w:hAnsi="宋体" w:hint="eastAsia"/>
          <w:color w:val="auto"/>
          <w:sz w:val="28"/>
          <w:szCs w:val="28"/>
        </w:rPr>
        <w:t>实践</w:t>
      </w:r>
      <w:r w:rsidR="00F217A1" w:rsidRPr="00666601">
        <w:rPr>
          <w:rFonts w:hAnsi="宋体" w:hint="eastAsia"/>
          <w:color w:val="auto"/>
          <w:sz w:val="28"/>
          <w:szCs w:val="28"/>
        </w:rPr>
        <w:t>内容</w:t>
      </w:r>
      <w:r w:rsidRPr="00666601">
        <w:rPr>
          <w:rFonts w:hAnsi="宋体" w:hint="eastAsia"/>
          <w:color w:val="auto"/>
          <w:sz w:val="28"/>
          <w:szCs w:val="28"/>
        </w:rPr>
        <w:t>以</w:t>
      </w:r>
      <w:r w:rsidR="001238A5" w:rsidRPr="00666601">
        <w:rPr>
          <w:rFonts w:hAnsi="宋体" w:hint="eastAsia"/>
          <w:color w:val="auto"/>
          <w:sz w:val="28"/>
          <w:szCs w:val="28"/>
        </w:rPr>
        <w:t>重大（重点）</w:t>
      </w:r>
      <w:r w:rsidRPr="00666601">
        <w:rPr>
          <w:rFonts w:hAnsi="宋体" w:hint="eastAsia"/>
          <w:color w:val="auto"/>
          <w:sz w:val="28"/>
          <w:szCs w:val="28"/>
        </w:rPr>
        <w:t>工程项目</w:t>
      </w:r>
      <w:r w:rsidR="00F217A1" w:rsidRPr="00666601">
        <w:rPr>
          <w:rFonts w:hAnsi="宋体" w:hint="eastAsia"/>
          <w:color w:val="auto"/>
          <w:sz w:val="28"/>
          <w:szCs w:val="28"/>
        </w:rPr>
        <w:t>和</w:t>
      </w:r>
      <w:r w:rsidRPr="00666601">
        <w:rPr>
          <w:rFonts w:hAnsi="宋体" w:hint="eastAsia"/>
          <w:color w:val="auto"/>
          <w:sz w:val="28"/>
          <w:szCs w:val="28"/>
        </w:rPr>
        <w:t>课题</w:t>
      </w:r>
      <w:r w:rsidR="00F217A1" w:rsidRPr="00666601">
        <w:rPr>
          <w:rFonts w:hAnsi="宋体" w:hint="eastAsia"/>
          <w:color w:val="auto"/>
          <w:sz w:val="28"/>
          <w:szCs w:val="28"/>
        </w:rPr>
        <w:t>的</w:t>
      </w:r>
      <w:r w:rsidRPr="00666601">
        <w:rPr>
          <w:rFonts w:hAnsi="宋体" w:hint="eastAsia"/>
          <w:color w:val="auto"/>
          <w:sz w:val="28"/>
          <w:szCs w:val="28"/>
        </w:rPr>
        <w:t>研发</w:t>
      </w:r>
      <w:r w:rsidR="00F217A1" w:rsidRPr="00666601">
        <w:rPr>
          <w:rFonts w:hAnsi="宋体" w:hint="eastAsia"/>
          <w:color w:val="auto"/>
          <w:sz w:val="28"/>
          <w:szCs w:val="28"/>
        </w:rPr>
        <w:t>与管理</w:t>
      </w:r>
      <w:r w:rsidRPr="00666601">
        <w:rPr>
          <w:rFonts w:hAnsi="宋体" w:hint="eastAsia"/>
          <w:color w:val="auto"/>
          <w:sz w:val="28"/>
          <w:szCs w:val="28"/>
        </w:rPr>
        <w:t>为主</w:t>
      </w:r>
      <w:r w:rsidR="00F217A1" w:rsidRPr="00666601">
        <w:rPr>
          <w:rFonts w:hAnsi="宋体" w:hint="eastAsia"/>
          <w:color w:val="auto"/>
          <w:sz w:val="28"/>
          <w:szCs w:val="28"/>
        </w:rPr>
        <w:t>；所提交的实践总结具有一定的深度和独到的见解。</w:t>
      </w:r>
    </w:p>
    <w:p w:rsidR="00342E75" w:rsidRDefault="00342E75">
      <w:pPr>
        <w:pStyle w:val="Default"/>
        <w:spacing w:before="80" w:line="360" w:lineRule="auto"/>
        <w:ind w:firstLineChars="200" w:firstLine="560"/>
        <w:jc w:val="both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lastRenderedPageBreak/>
        <w:t>通过实践环节，</w:t>
      </w:r>
      <w:r w:rsidR="00F217A1">
        <w:rPr>
          <w:rFonts w:hAnsi="宋体" w:hint="eastAsia"/>
          <w:sz w:val="28"/>
          <w:szCs w:val="28"/>
        </w:rPr>
        <w:t>了解</w:t>
      </w:r>
      <w:r w:rsidR="001238A5">
        <w:rPr>
          <w:rFonts w:hAnsi="宋体" w:hint="eastAsia"/>
          <w:sz w:val="28"/>
          <w:szCs w:val="28"/>
        </w:rPr>
        <w:t>重大（重点）</w:t>
      </w:r>
      <w:r w:rsidR="00F217A1">
        <w:rPr>
          <w:rFonts w:hAnsi="宋体" w:hint="eastAsia"/>
          <w:sz w:val="28"/>
          <w:szCs w:val="28"/>
        </w:rPr>
        <w:t>工程项目和课题的管理与实施流程以及相关的技术规范，培养</w:t>
      </w:r>
      <w:r w:rsidR="00F217A1" w:rsidRPr="00791415">
        <w:rPr>
          <w:rFonts w:hAnsi="宋体" w:hint="eastAsia"/>
          <w:sz w:val="28"/>
          <w:szCs w:val="28"/>
        </w:rPr>
        <w:t>解决复杂工程技术问题、进行工程技术创新以及组织实施</w:t>
      </w:r>
      <w:r w:rsidR="001238A5">
        <w:rPr>
          <w:rFonts w:hAnsi="宋体" w:hint="eastAsia"/>
          <w:sz w:val="28"/>
          <w:szCs w:val="28"/>
        </w:rPr>
        <w:t>重大（重点）</w:t>
      </w:r>
      <w:r w:rsidR="00F217A1" w:rsidRPr="00791415">
        <w:rPr>
          <w:rFonts w:hAnsi="宋体" w:hint="eastAsia"/>
          <w:sz w:val="28"/>
          <w:szCs w:val="28"/>
        </w:rPr>
        <w:t>工程项目和重要科技</w:t>
      </w:r>
      <w:r w:rsidR="00F217A1">
        <w:rPr>
          <w:rFonts w:hAnsi="宋体" w:hint="eastAsia"/>
          <w:sz w:val="28"/>
          <w:szCs w:val="28"/>
        </w:rPr>
        <w:t>攻关项目</w:t>
      </w:r>
      <w:r w:rsidR="00F217A1" w:rsidRPr="00791415">
        <w:rPr>
          <w:rFonts w:hAnsi="宋体" w:hint="eastAsia"/>
          <w:sz w:val="28"/>
          <w:szCs w:val="28"/>
        </w:rPr>
        <w:t>等能力</w:t>
      </w:r>
      <w:r w:rsidR="00D03CEA">
        <w:rPr>
          <w:rFonts w:hAnsi="宋体" w:hint="eastAsia"/>
          <w:sz w:val="28"/>
          <w:szCs w:val="28"/>
        </w:rPr>
        <w:t>。</w:t>
      </w:r>
    </w:p>
    <w:p w:rsidR="000166A4" w:rsidRDefault="00D77425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四、获本专业学位应具备的基本能力</w:t>
      </w:r>
    </w:p>
    <w:p w:rsidR="00221DB8" w:rsidRPr="00134DB6" w:rsidRDefault="00221DB8" w:rsidP="00221DB8">
      <w:pPr>
        <w:adjustRightInd w:val="0"/>
        <w:snapToGrid w:val="0"/>
        <w:spacing w:line="560" w:lineRule="exact"/>
        <w:ind w:firstLineChars="200" w:firstLine="560"/>
        <w:rPr>
          <w:color w:val="000000"/>
          <w:sz w:val="28"/>
          <w:szCs w:val="28"/>
        </w:rPr>
      </w:pPr>
      <w:r w:rsidRPr="00134DB6">
        <w:rPr>
          <w:color w:val="000000"/>
          <w:sz w:val="28"/>
          <w:szCs w:val="28"/>
        </w:rPr>
        <w:t>1</w:t>
      </w:r>
      <w:r w:rsidRPr="00134DB6">
        <w:rPr>
          <w:color w:val="000000"/>
          <w:sz w:val="28"/>
          <w:szCs w:val="28"/>
        </w:rPr>
        <w:t>．获取知识能力</w:t>
      </w:r>
    </w:p>
    <w:p w:rsidR="00221DB8" w:rsidRPr="00666601" w:rsidRDefault="00221DB8" w:rsidP="00221DB8">
      <w:pPr>
        <w:adjustRightInd w:val="0"/>
        <w:snapToGrid w:val="0"/>
        <w:spacing w:line="560" w:lineRule="exact"/>
        <w:ind w:firstLineChars="200" w:firstLine="560"/>
        <w:rPr>
          <w:sz w:val="28"/>
          <w:szCs w:val="28"/>
        </w:rPr>
      </w:pPr>
      <w:r w:rsidRPr="00134DB6">
        <w:rPr>
          <w:color w:val="000000"/>
          <w:sz w:val="28"/>
          <w:szCs w:val="28"/>
        </w:rPr>
        <w:t>熟悉</w:t>
      </w:r>
      <w:r>
        <w:rPr>
          <w:rFonts w:hint="eastAsia"/>
          <w:color w:val="000000"/>
          <w:sz w:val="28"/>
          <w:szCs w:val="28"/>
        </w:rPr>
        <w:t>电子</w:t>
      </w:r>
      <w:r w:rsidRPr="00134DB6">
        <w:rPr>
          <w:color w:val="000000"/>
          <w:sz w:val="28"/>
          <w:szCs w:val="28"/>
        </w:rPr>
        <w:t>信息</w:t>
      </w:r>
      <w:r>
        <w:rPr>
          <w:rFonts w:hint="eastAsia"/>
          <w:color w:val="000000"/>
          <w:sz w:val="28"/>
          <w:szCs w:val="28"/>
        </w:rPr>
        <w:t>领域</w:t>
      </w:r>
      <w:r w:rsidRPr="00134DB6">
        <w:rPr>
          <w:color w:val="000000"/>
          <w:sz w:val="28"/>
          <w:szCs w:val="28"/>
        </w:rPr>
        <w:t>的前沿科学</w:t>
      </w:r>
      <w:r>
        <w:rPr>
          <w:rFonts w:hint="eastAsia"/>
          <w:color w:val="000000"/>
          <w:sz w:val="28"/>
          <w:szCs w:val="28"/>
        </w:rPr>
        <w:t>与技术</w:t>
      </w:r>
      <w:r w:rsidRPr="00134DB6">
        <w:rPr>
          <w:color w:val="000000"/>
          <w:sz w:val="28"/>
          <w:szCs w:val="28"/>
        </w:rPr>
        <w:t>问题、热点问题和难点问题；具有熟练掌握和利用书籍、媒体、期刊、报告、网络、科学实验等手段和工具获取所需知识的能力，并善于自学、总结与归纳；</w:t>
      </w:r>
      <w:r w:rsidRPr="00666601">
        <w:rPr>
          <w:sz w:val="28"/>
          <w:szCs w:val="28"/>
        </w:rPr>
        <w:t>具备独立地提出问题、分析问题和解决问题的能力</w:t>
      </w:r>
      <w:r w:rsidR="00432013" w:rsidRPr="00666601">
        <w:rPr>
          <w:rFonts w:hint="eastAsia"/>
          <w:sz w:val="28"/>
          <w:szCs w:val="28"/>
        </w:rPr>
        <w:t>。</w:t>
      </w:r>
    </w:p>
    <w:p w:rsidR="00432013" w:rsidRDefault="00432013" w:rsidP="00432013">
      <w:pPr>
        <w:pStyle w:val="ac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color w:val="000000"/>
          <w:sz w:val="28"/>
          <w:szCs w:val="28"/>
        </w:rPr>
      </w:pPr>
      <w:r w:rsidRPr="00432013">
        <w:rPr>
          <w:rFonts w:hint="eastAsia"/>
          <w:color w:val="000000"/>
          <w:sz w:val="28"/>
          <w:szCs w:val="28"/>
        </w:rPr>
        <w:t>科技开发能力</w:t>
      </w:r>
    </w:p>
    <w:p w:rsidR="00432013" w:rsidRPr="00666601" w:rsidRDefault="00DE2992" w:rsidP="00DE2992">
      <w:pPr>
        <w:adjustRightInd w:val="0"/>
        <w:snapToGrid w:val="0"/>
        <w:spacing w:line="560" w:lineRule="exact"/>
        <w:ind w:firstLineChars="200" w:firstLine="560"/>
        <w:rPr>
          <w:sz w:val="28"/>
          <w:szCs w:val="28"/>
        </w:rPr>
      </w:pPr>
      <w:r w:rsidRPr="00DE2992">
        <w:rPr>
          <w:rFonts w:ascii="宋体" w:hAnsi="宋体" w:hint="eastAsia"/>
          <w:bCs/>
          <w:sz w:val="28"/>
          <w:szCs w:val="28"/>
        </w:rPr>
        <w:t>能</w:t>
      </w:r>
      <w:r w:rsidRPr="00DE2992">
        <w:rPr>
          <w:rFonts w:ascii="宋体" w:hAnsi="宋体" w:hint="eastAsia"/>
          <w:bCs/>
          <w:color w:val="000000"/>
          <w:sz w:val="28"/>
          <w:szCs w:val="28"/>
        </w:rPr>
        <w:t>够</w:t>
      </w:r>
      <w:r w:rsidRPr="00DE2992">
        <w:rPr>
          <w:rFonts w:ascii="宋体" w:hAnsi="宋体" w:hint="eastAsia"/>
          <w:color w:val="000000"/>
          <w:sz w:val="28"/>
          <w:szCs w:val="28"/>
        </w:rPr>
        <w:t>综合运用所</w:t>
      </w:r>
      <w:r>
        <w:rPr>
          <w:rFonts w:ascii="宋体" w:hAnsi="宋体" w:hint="eastAsia"/>
          <w:color w:val="000000"/>
          <w:sz w:val="28"/>
          <w:szCs w:val="28"/>
        </w:rPr>
        <w:t>掌握</w:t>
      </w:r>
      <w:r w:rsidRPr="00DE2992">
        <w:rPr>
          <w:rFonts w:ascii="宋体" w:hAnsi="宋体" w:hint="eastAsia"/>
          <w:color w:val="000000"/>
          <w:sz w:val="28"/>
          <w:szCs w:val="28"/>
        </w:rPr>
        <w:t>的知识，发现电子信息领域的工程项目、规划、研究、设计与开发、组织与实施等实践活动中的实际问题，提出相应的解决方案，</w:t>
      </w:r>
      <w:r w:rsidRPr="00666601">
        <w:rPr>
          <w:rFonts w:ascii="宋体" w:hAnsi="宋体" w:hint="eastAsia"/>
          <w:sz w:val="28"/>
          <w:szCs w:val="28"/>
        </w:rPr>
        <w:t>并亲身参与方案实施，</w:t>
      </w:r>
      <w:r w:rsidRPr="00666601">
        <w:rPr>
          <w:rFonts w:ascii="宋体" w:hAnsi="宋体" w:hint="eastAsia"/>
          <w:bCs/>
          <w:sz w:val="28"/>
          <w:szCs w:val="28"/>
        </w:rPr>
        <w:t>开展创新试验、创新研究和创新开发。</w:t>
      </w:r>
    </w:p>
    <w:p w:rsidR="00432013" w:rsidRPr="00666601" w:rsidRDefault="00432013" w:rsidP="00432013">
      <w:pPr>
        <w:pStyle w:val="ac"/>
        <w:numPr>
          <w:ilvl w:val="0"/>
          <w:numId w:val="1"/>
        </w:numPr>
        <w:adjustRightInd w:val="0"/>
        <w:snapToGrid w:val="0"/>
        <w:spacing w:line="560" w:lineRule="exact"/>
        <w:ind w:left="420" w:firstLineChars="0" w:firstLine="0"/>
        <w:rPr>
          <w:sz w:val="28"/>
          <w:szCs w:val="28"/>
        </w:rPr>
      </w:pPr>
      <w:r w:rsidRPr="00666601">
        <w:rPr>
          <w:rFonts w:hint="eastAsia"/>
          <w:sz w:val="28"/>
          <w:szCs w:val="28"/>
        </w:rPr>
        <w:t>技术创新能力</w:t>
      </w:r>
    </w:p>
    <w:p w:rsidR="00432013" w:rsidRPr="00666601" w:rsidRDefault="00D46007" w:rsidP="00432013">
      <w:pPr>
        <w:adjustRightInd w:val="0"/>
        <w:snapToGrid w:val="0"/>
        <w:spacing w:line="560" w:lineRule="exact"/>
        <w:ind w:firstLineChars="200" w:firstLine="560"/>
        <w:rPr>
          <w:sz w:val="28"/>
          <w:szCs w:val="28"/>
        </w:rPr>
      </w:pPr>
      <w:r w:rsidRPr="00666601">
        <w:rPr>
          <w:rFonts w:hint="eastAsia"/>
          <w:sz w:val="28"/>
          <w:szCs w:val="28"/>
        </w:rPr>
        <w:t>在</w:t>
      </w:r>
      <w:r w:rsidR="00185B7A" w:rsidRPr="00666601">
        <w:rPr>
          <w:sz w:val="28"/>
          <w:szCs w:val="28"/>
        </w:rPr>
        <w:t>借鉴</w:t>
      </w:r>
      <w:r w:rsidR="00185B7A" w:rsidRPr="00666601">
        <w:rPr>
          <w:rFonts w:hint="eastAsia"/>
          <w:sz w:val="28"/>
          <w:szCs w:val="28"/>
        </w:rPr>
        <w:t>与</w:t>
      </w:r>
      <w:r w:rsidR="00185B7A" w:rsidRPr="00666601">
        <w:rPr>
          <w:sz w:val="28"/>
          <w:szCs w:val="28"/>
        </w:rPr>
        <w:t>掌握</w:t>
      </w:r>
      <w:r w:rsidR="00185B7A" w:rsidRPr="00666601">
        <w:rPr>
          <w:rFonts w:hint="eastAsia"/>
          <w:sz w:val="28"/>
          <w:szCs w:val="28"/>
        </w:rPr>
        <w:t>国内外现有的先进技术</w:t>
      </w:r>
      <w:r w:rsidRPr="00666601">
        <w:rPr>
          <w:rFonts w:hint="eastAsia"/>
          <w:sz w:val="28"/>
          <w:szCs w:val="28"/>
        </w:rPr>
        <w:t>基础</w:t>
      </w:r>
      <w:r w:rsidRPr="00666601">
        <w:rPr>
          <w:sz w:val="28"/>
          <w:szCs w:val="28"/>
        </w:rPr>
        <w:t>上</w:t>
      </w:r>
      <w:r w:rsidR="00185B7A" w:rsidRPr="00666601">
        <w:rPr>
          <w:rFonts w:hint="eastAsia"/>
          <w:sz w:val="28"/>
          <w:szCs w:val="28"/>
        </w:rPr>
        <w:t>，</w:t>
      </w:r>
      <w:r w:rsidR="00E970EC" w:rsidRPr="00666601">
        <w:rPr>
          <w:rFonts w:hint="eastAsia"/>
          <w:sz w:val="28"/>
          <w:szCs w:val="28"/>
        </w:rPr>
        <w:t>通过</w:t>
      </w:r>
      <w:r w:rsidR="00942A28" w:rsidRPr="00666601">
        <w:rPr>
          <w:rFonts w:hint="eastAsia"/>
          <w:sz w:val="28"/>
          <w:szCs w:val="28"/>
        </w:rPr>
        <w:t>技术</w:t>
      </w:r>
      <w:r w:rsidR="00185B7A" w:rsidRPr="00666601">
        <w:rPr>
          <w:rFonts w:hint="eastAsia"/>
          <w:sz w:val="28"/>
          <w:szCs w:val="28"/>
        </w:rPr>
        <w:t>集成</w:t>
      </w:r>
      <w:r w:rsidR="00D72ADB" w:rsidRPr="00666601">
        <w:rPr>
          <w:rFonts w:hint="eastAsia"/>
          <w:sz w:val="28"/>
          <w:szCs w:val="28"/>
        </w:rPr>
        <w:t>和</w:t>
      </w:r>
      <w:r w:rsidRPr="00666601">
        <w:rPr>
          <w:rFonts w:hint="eastAsia"/>
          <w:sz w:val="28"/>
          <w:szCs w:val="28"/>
        </w:rPr>
        <w:t>原始</w:t>
      </w:r>
      <w:r w:rsidRPr="00666601">
        <w:rPr>
          <w:sz w:val="28"/>
          <w:szCs w:val="28"/>
        </w:rPr>
        <w:t>创新</w:t>
      </w:r>
      <w:r w:rsidR="00432013" w:rsidRPr="00666601">
        <w:rPr>
          <w:sz w:val="28"/>
          <w:szCs w:val="28"/>
        </w:rPr>
        <w:t>，</w:t>
      </w:r>
      <w:r w:rsidR="00185B7A" w:rsidRPr="00666601">
        <w:rPr>
          <w:rFonts w:hint="eastAsia"/>
          <w:sz w:val="28"/>
          <w:szCs w:val="28"/>
        </w:rPr>
        <w:t>形成</w:t>
      </w:r>
      <w:r w:rsidR="00942A28" w:rsidRPr="00666601">
        <w:rPr>
          <w:rFonts w:hint="eastAsia"/>
          <w:sz w:val="28"/>
          <w:szCs w:val="28"/>
        </w:rPr>
        <w:t>整体</w:t>
      </w:r>
      <w:r w:rsidR="00942A28" w:rsidRPr="00666601">
        <w:rPr>
          <w:sz w:val="28"/>
          <w:szCs w:val="28"/>
        </w:rPr>
        <w:t>技术</w:t>
      </w:r>
      <w:r w:rsidR="00942A28" w:rsidRPr="00666601">
        <w:rPr>
          <w:rFonts w:hint="eastAsia"/>
          <w:sz w:val="28"/>
          <w:szCs w:val="28"/>
        </w:rPr>
        <w:t>提升</w:t>
      </w:r>
      <w:r w:rsidR="00185B7A" w:rsidRPr="00666601">
        <w:rPr>
          <w:rFonts w:hint="eastAsia"/>
          <w:sz w:val="28"/>
          <w:szCs w:val="28"/>
        </w:rPr>
        <w:t>，</w:t>
      </w:r>
      <w:r w:rsidR="00185B7A" w:rsidRPr="00666601">
        <w:rPr>
          <w:sz w:val="28"/>
          <w:szCs w:val="28"/>
        </w:rPr>
        <w:t>取得创新性研</w:t>
      </w:r>
      <w:r w:rsidR="00185B7A" w:rsidRPr="00666601">
        <w:rPr>
          <w:rFonts w:hint="eastAsia"/>
          <w:sz w:val="28"/>
          <w:szCs w:val="28"/>
        </w:rPr>
        <w:t>发</w:t>
      </w:r>
      <w:r w:rsidR="00432013" w:rsidRPr="00666601">
        <w:rPr>
          <w:sz w:val="28"/>
          <w:szCs w:val="28"/>
        </w:rPr>
        <w:t>成果</w:t>
      </w:r>
      <w:r w:rsidR="00185B7A" w:rsidRPr="00666601">
        <w:rPr>
          <w:rFonts w:hint="eastAsia"/>
          <w:sz w:val="28"/>
          <w:szCs w:val="28"/>
        </w:rPr>
        <w:t>。</w:t>
      </w:r>
    </w:p>
    <w:p w:rsidR="00432013" w:rsidRDefault="00432013" w:rsidP="00432013">
      <w:pPr>
        <w:pStyle w:val="ac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组织协调能力</w:t>
      </w:r>
    </w:p>
    <w:p w:rsidR="00DE2992" w:rsidRPr="005B3A2D" w:rsidRDefault="00DE2992" w:rsidP="00DE2992">
      <w:pPr>
        <w:spacing w:beforeLines="40" w:before="124" w:after="240" w:line="360" w:lineRule="auto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5B3A2D">
        <w:rPr>
          <w:rFonts w:ascii="宋体" w:hAnsi="宋体" w:hint="eastAsia"/>
          <w:bCs/>
          <w:sz w:val="28"/>
          <w:szCs w:val="28"/>
        </w:rPr>
        <w:t>具有</w:t>
      </w:r>
      <w:r w:rsidR="00A7165A" w:rsidRPr="005B3A2D">
        <w:rPr>
          <w:rFonts w:ascii="宋体" w:hAnsi="宋体" w:hint="eastAsia"/>
          <w:bCs/>
          <w:sz w:val="28"/>
          <w:szCs w:val="28"/>
        </w:rPr>
        <w:t>国际视野及</w:t>
      </w:r>
      <w:r w:rsidRPr="005B3A2D">
        <w:rPr>
          <w:rFonts w:ascii="宋体" w:hAnsi="宋体" w:hint="eastAsia"/>
          <w:bCs/>
          <w:sz w:val="28"/>
          <w:szCs w:val="28"/>
        </w:rPr>
        <w:t>良好的组织、协调、联络、技术洽谈和</w:t>
      </w:r>
      <w:r w:rsidR="00A7165A" w:rsidRPr="005B3A2D">
        <w:rPr>
          <w:rFonts w:ascii="宋体" w:hAnsi="宋体" w:hint="eastAsia"/>
          <w:bCs/>
          <w:sz w:val="28"/>
          <w:szCs w:val="28"/>
        </w:rPr>
        <w:t>跨文化</w:t>
      </w:r>
      <w:r w:rsidRPr="005B3A2D">
        <w:rPr>
          <w:rFonts w:ascii="宋体" w:hAnsi="宋体" w:hint="eastAsia"/>
          <w:bCs/>
          <w:sz w:val="28"/>
          <w:szCs w:val="28"/>
        </w:rPr>
        <w:t>交流能力；能够</w:t>
      </w:r>
      <w:r w:rsidRPr="005B3A2D">
        <w:rPr>
          <w:rFonts w:ascii="宋体" w:hAnsi="Calibri" w:cs="宋体" w:hint="eastAsia"/>
          <w:kern w:val="0"/>
          <w:sz w:val="28"/>
          <w:szCs w:val="28"/>
        </w:rPr>
        <w:t>在团队合作中发挥骨干作用，并能</w:t>
      </w:r>
      <w:r w:rsidRPr="005B3A2D">
        <w:rPr>
          <w:rFonts w:ascii="宋体" w:hAnsi="宋体" w:hint="eastAsia"/>
          <w:bCs/>
          <w:sz w:val="28"/>
          <w:szCs w:val="28"/>
        </w:rPr>
        <w:t>高效地组织重大</w:t>
      </w:r>
      <w:r w:rsidR="001238A5" w:rsidRPr="005B3A2D">
        <w:rPr>
          <w:rFonts w:ascii="宋体" w:hAnsi="宋体" w:hint="eastAsia"/>
          <w:bCs/>
          <w:sz w:val="28"/>
          <w:szCs w:val="28"/>
        </w:rPr>
        <w:t>（重点）</w:t>
      </w:r>
      <w:r w:rsidRPr="005B3A2D">
        <w:rPr>
          <w:rFonts w:ascii="宋体" w:hAnsi="宋体" w:hint="eastAsia"/>
          <w:bCs/>
          <w:sz w:val="28"/>
          <w:szCs w:val="28"/>
        </w:rPr>
        <w:t>工程与科技项目实施和开发，解决项目实施或开发过程中所遇到的</w:t>
      </w:r>
      <w:r w:rsidR="008F02E7" w:rsidRPr="005B3A2D">
        <w:rPr>
          <w:rFonts w:ascii="宋体" w:hAnsi="宋体" w:hint="eastAsia"/>
          <w:bCs/>
          <w:sz w:val="28"/>
          <w:szCs w:val="28"/>
        </w:rPr>
        <w:t>关键</w:t>
      </w:r>
      <w:r w:rsidRPr="005B3A2D">
        <w:rPr>
          <w:rFonts w:ascii="宋体" w:hAnsi="宋体" w:hint="eastAsia"/>
          <w:bCs/>
          <w:sz w:val="28"/>
          <w:szCs w:val="28"/>
        </w:rPr>
        <w:t>问题。</w:t>
      </w:r>
    </w:p>
    <w:p w:rsidR="000166A4" w:rsidRDefault="00D77425">
      <w:pPr>
        <w:spacing w:line="560" w:lineRule="exac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五、学位论文基本要求</w:t>
      </w:r>
    </w:p>
    <w:p w:rsidR="000166A4" w:rsidRDefault="00D77425">
      <w:pPr>
        <w:spacing w:line="560" w:lineRule="exact"/>
        <w:ind w:firstLineChars="196" w:firstLine="551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1. </w:t>
      </w:r>
      <w:r>
        <w:rPr>
          <w:rFonts w:ascii="宋体" w:hAnsi="宋体" w:hint="eastAsia"/>
          <w:b/>
          <w:sz w:val="28"/>
          <w:szCs w:val="28"/>
        </w:rPr>
        <w:t>选题要求</w:t>
      </w:r>
    </w:p>
    <w:p w:rsidR="00E2604A" w:rsidRPr="005B3A2D" w:rsidRDefault="00D77425">
      <w:pPr>
        <w:pStyle w:val="2"/>
        <w:spacing w:after="0" w:line="360" w:lineRule="auto"/>
        <w:ind w:leftChars="0" w:left="0"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选题直接来源于</w:t>
      </w:r>
      <w:r w:rsidR="0077163C">
        <w:rPr>
          <w:rFonts w:ascii="宋体" w:hAnsi="宋体" w:hint="eastAsia"/>
          <w:color w:val="000000"/>
          <w:sz w:val="28"/>
          <w:szCs w:val="28"/>
        </w:rPr>
        <w:t>工程</w:t>
      </w:r>
      <w:r>
        <w:rPr>
          <w:rFonts w:ascii="宋体" w:hAnsi="宋体" w:hint="eastAsia"/>
          <w:color w:val="000000"/>
          <w:sz w:val="28"/>
          <w:szCs w:val="28"/>
        </w:rPr>
        <w:t>实际，</w:t>
      </w:r>
      <w:r w:rsidR="00E2604A">
        <w:rPr>
          <w:rFonts w:ascii="宋体" w:hAnsi="宋体" w:hint="eastAsia"/>
          <w:color w:val="000000"/>
          <w:sz w:val="28"/>
          <w:szCs w:val="28"/>
        </w:rPr>
        <w:t>要具有理论深度和先进性，拟解决的问题要有</w:t>
      </w:r>
      <w:r w:rsidR="0077163C" w:rsidRPr="00666601">
        <w:rPr>
          <w:rFonts w:ascii="宋体" w:hAnsi="宋体" w:hint="eastAsia"/>
          <w:sz w:val="28"/>
          <w:szCs w:val="28"/>
        </w:rPr>
        <w:t>较大</w:t>
      </w:r>
      <w:r w:rsidR="00E2604A" w:rsidRPr="00666601">
        <w:rPr>
          <w:rFonts w:ascii="宋体" w:hAnsi="宋体" w:hint="eastAsia"/>
          <w:sz w:val="28"/>
          <w:szCs w:val="28"/>
        </w:rPr>
        <w:t>的技术难度和工作量，</w:t>
      </w:r>
      <w:r w:rsidRPr="005B3A2D">
        <w:rPr>
          <w:rFonts w:ascii="宋体" w:hAnsi="宋体" w:hint="eastAsia"/>
          <w:sz w:val="28"/>
          <w:szCs w:val="28"/>
        </w:rPr>
        <w:t>其研究成果要有</w:t>
      </w:r>
      <w:r w:rsidR="00666601" w:rsidRPr="005B3A2D">
        <w:rPr>
          <w:rFonts w:ascii="宋体" w:hAnsi="宋体" w:hint="eastAsia"/>
          <w:sz w:val="28"/>
          <w:szCs w:val="28"/>
        </w:rPr>
        <w:t>重要的</w:t>
      </w:r>
      <w:r w:rsidRPr="005B3A2D">
        <w:rPr>
          <w:rFonts w:ascii="宋体" w:hAnsi="宋体" w:hint="eastAsia"/>
          <w:sz w:val="28"/>
          <w:szCs w:val="28"/>
        </w:rPr>
        <w:t>实际应用价值</w:t>
      </w:r>
      <w:r w:rsidR="00E2604A" w:rsidRPr="005B3A2D">
        <w:rPr>
          <w:rFonts w:ascii="宋体" w:hAnsi="宋体" w:hint="eastAsia"/>
          <w:sz w:val="28"/>
          <w:szCs w:val="28"/>
        </w:rPr>
        <w:t>和较好的推广价值。选题范围涵盖以下方面：</w:t>
      </w:r>
    </w:p>
    <w:p w:rsidR="000166A4" w:rsidRPr="005B3A2D" w:rsidRDefault="00D77425">
      <w:pPr>
        <w:spacing w:line="360" w:lineRule="auto"/>
        <w:ind w:firstLineChars="200" w:firstLine="560"/>
        <w:rPr>
          <w:rFonts w:ascii="宋体"/>
          <w:kern w:val="0"/>
          <w:sz w:val="28"/>
          <w:szCs w:val="28"/>
        </w:rPr>
      </w:pPr>
      <w:r w:rsidRPr="005B3A2D">
        <w:rPr>
          <w:rFonts w:ascii="宋体" w:hAnsi="宋体" w:hint="eastAsia"/>
          <w:kern w:val="0"/>
          <w:sz w:val="28"/>
          <w:szCs w:val="28"/>
        </w:rPr>
        <w:t>（</w:t>
      </w:r>
      <w:r w:rsidRPr="005B3A2D">
        <w:rPr>
          <w:rFonts w:ascii="宋体" w:hAnsi="宋体"/>
          <w:kern w:val="0"/>
          <w:sz w:val="28"/>
          <w:szCs w:val="28"/>
        </w:rPr>
        <w:t>1</w:t>
      </w:r>
      <w:r w:rsidRPr="005B3A2D">
        <w:rPr>
          <w:rFonts w:ascii="宋体" w:hAnsi="宋体" w:hint="eastAsia"/>
          <w:kern w:val="0"/>
          <w:sz w:val="28"/>
          <w:szCs w:val="28"/>
        </w:rPr>
        <w:t>）</w:t>
      </w:r>
      <w:r w:rsidR="009103EB" w:rsidRPr="005B3A2D">
        <w:rPr>
          <w:rFonts w:ascii="宋体" w:hAnsi="宋体" w:hint="eastAsia"/>
          <w:kern w:val="0"/>
          <w:sz w:val="28"/>
          <w:szCs w:val="28"/>
        </w:rPr>
        <w:t>重大</w:t>
      </w:r>
      <w:r w:rsidR="001238A5" w:rsidRPr="005B3A2D">
        <w:rPr>
          <w:rFonts w:ascii="宋体" w:hAnsi="宋体" w:hint="eastAsia"/>
          <w:kern w:val="0"/>
          <w:sz w:val="28"/>
          <w:szCs w:val="28"/>
        </w:rPr>
        <w:t>（重点）</w:t>
      </w:r>
      <w:r w:rsidRPr="005B3A2D">
        <w:rPr>
          <w:rFonts w:ascii="宋体" w:hAnsi="宋体" w:hint="eastAsia"/>
          <w:kern w:val="0"/>
          <w:sz w:val="28"/>
          <w:szCs w:val="28"/>
        </w:rPr>
        <w:t>技术攻关、技术改造、技术推广与应用；</w:t>
      </w:r>
    </w:p>
    <w:p w:rsidR="000166A4" w:rsidRPr="005B3A2D" w:rsidRDefault="00D77425">
      <w:pPr>
        <w:widowControl/>
        <w:tabs>
          <w:tab w:val="left" w:pos="1080"/>
        </w:tabs>
        <w:spacing w:line="360" w:lineRule="auto"/>
        <w:ind w:firstLineChars="200" w:firstLine="560"/>
        <w:jc w:val="left"/>
        <w:rPr>
          <w:rFonts w:ascii="宋体"/>
          <w:kern w:val="0"/>
          <w:sz w:val="28"/>
          <w:szCs w:val="28"/>
        </w:rPr>
      </w:pPr>
      <w:r w:rsidRPr="005B3A2D">
        <w:rPr>
          <w:rFonts w:ascii="宋体" w:hAnsi="宋体" w:hint="eastAsia"/>
          <w:kern w:val="0"/>
          <w:sz w:val="28"/>
          <w:szCs w:val="28"/>
        </w:rPr>
        <w:t>（</w:t>
      </w:r>
      <w:r w:rsidRPr="005B3A2D">
        <w:rPr>
          <w:rFonts w:ascii="宋体" w:hAnsi="宋体"/>
          <w:kern w:val="0"/>
          <w:sz w:val="28"/>
          <w:szCs w:val="28"/>
        </w:rPr>
        <w:t>2</w:t>
      </w:r>
      <w:r w:rsidRPr="005B3A2D">
        <w:rPr>
          <w:rFonts w:ascii="宋体" w:hAnsi="宋体" w:hint="eastAsia"/>
          <w:kern w:val="0"/>
          <w:sz w:val="28"/>
          <w:szCs w:val="28"/>
        </w:rPr>
        <w:t>）新工艺、新材料、新产品、新设备的研制与开发；</w:t>
      </w:r>
    </w:p>
    <w:p w:rsidR="000166A4" w:rsidRPr="005B3A2D" w:rsidRDefault="00D77425">
      <w:pPr>
        <w:widowControl/>
        <w:tabs>
          <w:tab w:val="left" w:pos="1080"/>
        </w:tabs>
        <w:spacing w:line="360" w:lineRule="auto"/>
        <w:ind w:firstLineChars="200" w:firstLine="560"/>
        <w:jc w:val="left"/>
        <w:rPr>
          <w:rFonts w:ascii="宋体"/>
          <w:kern w:val="0"/>
          <w:sz w:val="28"/>
          <w:szCs w:val="28"/>
        </w:rPr>
      </w:pPr>
      <w:r w:rsidRPr="005B3A2D">
        <w:rPr>
          <w:rFonts w:ascii="宋体" w:hAnsi="宋体" w:hint="eastAsia"/>
          <w:kern w:val="0"/>
          <w:sz w:val="28"/>
          <w:szCs w:val="28"/>
        </w:rPr>
        <w:t>（</w:t>
      </w:r>
      <w:r w:rsidRPr="005B3A2D">
        <w:rPr>
          <w:rFonts w:ascii="宋体" w:hAnsi="宋体"/>
          <w:kern w:val="0"/>
          <w:sz w:val="28"/>
          <w:szCs w:val="28"/>
        </w:rPr>
        <w:t>3</w:t>
      </w:r>
      <w:r w:rsidRPr="005B3A2D">
        <w:rPr>
          <w:rFonts w:ascii="宋体" w:hAnsi="宋体" w:hint="eastAsia"/>
          <w:kern w:val="0"/>
          <w:sz w:val="28"/>
          <w:szCs w:val="28"/>
        </w:rPr>
        <w:t>）引进、消化、吸收和应用国外先进技术项目；</w:t>
      </w:r>
    </w:p>
    <w:p w:rsidR="000166A4" w:rsidRPr="005B3A2D" w:rsidRDefault="00D77425">
      <w:pPr>
        <w:widowControl/>
        <w:tabs>
          <w:tab w:val="left" w:pos="1080"/>
        </w:tabs>
        <w:spacing w:line="360" w:lineRule="auto"/>
        <w:ind w:firstLineChars="200" w:firstLine="560"/>
        <w:jc w:val="left"/>
        <w:rPr>
          <w:rFonts w:ascii="宋体"/>
          <w:kern w:val="0"/>
          <w:sz w:val="28"/>
          <w:szCs w:val="28"/>
        </w:rPr>
      </w:pPr>
      <w:r w:rsidRPr="005B3A2D">
        <w:rPr>
          <w:rFonts w:ascii="宋体" w:hAnsi="宋体" w:hint="eastAsia"/>
          <w:kern w:val="0"/>
          <w:sz w:val="28"/>
          <w:szCs w:val="28"/>
        </w:rPr>
        <w:t>（</w:t>
      </w:r>
      <w:r w:rsidRPr="005B3A2D">
        <w:rPr>
          <w:rFonts w:ascii="宋体" w:hAnsi="宋体"/>
          <w:kern w:val="0"/>
          <w:sz w:val="28"/>
          <w:szCs w:val="28"/>
        </w:rPr>
        <w:t>4</w:t>
      </w:r>
      <w:r w:rsidRPr="005B3A2D">
        <w:rPr>
          <w:rFonts w:ascii="宋体" w:hAnsi="宋体" w:hint="eastAsia"/>
          <w:kern w:val="0"/>
          <w:sz w:val="28"/>
          <w:szCs w:val="28"/>
        </w:rPr>
        <w:t>）一个较为完整的</w:t>
      </w:r>
      <w:r w:rsidR="001238A5" w:rsidRPr="005B3A2D">
        <w:rPr>
          <w:rFonts w:ascii="宋体" w:hAnsi="宋体" w:hint="eastAsia"/>
          <w:kern w:val="0"/>
          <w:sz w:val="28"/>
          <w:szCs w:val="28"/>
        </w:rPr>
        <w:t>重大（重点）</w:t>
      </w:r>
      <w:r w:rsidRPr="005B3A2D">
        <w:rPr>
          <w:rFonts w:ascii="宋体" w:hAnsi="宋体" w:hint="eastAsia"/>
          <w:kern w:val="0"/>
          <w:sz w:val="28"/>
          <w:szCs w:val="28"/>
        </w:rPr>
        <w:t>工程技术项目的规划或研究；</w:t>
      </w:r>
    </w:p>
    <w:p w:rsidR="000166A4" w:rsidRPr="005B3A2D" w:rsidRDefault="00D77425">
      <w:pPr>
        <w:tabs>
          <w:tab w:val="left" w:pos="1080"/>
        </w:tabs>
        <w:spacing w:line="360" w:lineRule="auto"/>
        <w:ind w:firstLineChars="200" w:firstLine="560"/>
        <w:rPr>
          <w:rFonts w:ascii="宋体"/>
          <w:kern w:val="0"/>
          <w:sz w:val="28"/>
          <w:szCs w:val="28"/>
        </w:rPr>
      </w:pPr>
      <w:r w:rsidRPr="005B3A2D">
        <w:rPr>
          <w:rFonts w:ascii="宋体" w:hAnsi="宋体" w:hint="eastAsia"/>
          <w:kern w:val="0"/>
          <w:sz w:val="28"/>
          <w:szCs w:val="28"/>
        </w:rPr>
        <w:t>（</w:t>
      </w:r>
      <w:r w:rsidR="00726BE9" w:rsidRPr="005B3A2D">
        <w:rPr>
          <w:rFonts w:ascii="宋体" w:hAnsi="宋体" w:hint="eastAsia"/>
          <w:kern w:val="0"/>
          <w:sz w:val="28"/>
          <w:szCs w:val="28"/>
        </w:rPr>
        <w:t>5</w:t>
      </w:r>
      <w:r w:rsidRPr="005B3A2D">
        <w:rPr>
          <w:rFonts w:ascii="宋体" w:hAnsi="宋体" w:hint="eastAsia"/>
          <w:kern w:val="0"/>
          <w:sz w:val="28"/>
          <w:szCs w:val="28"/>
        </w:rPr>
        <w:t>）</w:t>
      </w:r>
      <w:r w:rsidR="001238A5" w:rsidRPr="005B3A2D">
        <w:rPr>
          <w:rFonts w:ascii="宋体" w:hAnsi="宋体" w:hint="eastAsia"/>
          <w:kern w:val="0"/>
          <w:sz w:val="28"/>
          <w:szCs w:val="28"/>
        </w:rPr>
        <w:t>重大（重点）</w:t>
      </w:r>
      <w:r w:rsidRPr="005B3A2D">
        <w:rPr>
          <w:rFonts w:ascii="宋体" w:hAnsi="宋体" w:hint="eastAsia"/>
          <w:kern w:val="0"/>
          <w:sz w:val="28"/>
          <w:szCs w:val="28"/>
        </w:rPr>
        <w:t>工程设计与</w:t>
      </w:r>
      <w:r w:rsidR="00666601" w:rsidRPr="005B3A2D">
        <w:rPr>
          <w:rFonts w:ascii="宋体" w:hAnsi="宋体" w:hint="eastAsia"/>
          <w:kern w:val="0"/>
          <w:sz w:val="28"/>
          <w:szCs w:val="28"/>
        </w:rPr>
        <w:t>项目</w:t>
      </w:r>
      <w:r w:rsidRPr="005B3A2D">
        <w:rPr>
          <w:rFonts w:ascii="宋体" w:hAnsi="宋体" w:hint="eastAsia"/>
          <w:kern w:val="0"/>
          <w:sz w:val="28"/>
          <w:szCs w:val="28"/>
        </w:rPr>
        <w:t>实施；</w:t>
      </w:r>
    </w:p>
    <w:p w:rsidR="000166A4" w:rsidRPr="005B3A2D" w:rsidRDefault="00D77425">
      <w:pPr>
        <w:tabs>
          <w:tab w:val="left" w:pos="1080"/>
        </w:tabs>
        <w:spacing w:line="360" w:lineRule="auto"/>
        <w:ind w:firstLineChars="200" w:firstLine="560"/>
        <w:rPr>
          <w:rFonts w:ascii="宋体"/>
          <w:kern w:val="0"/>
          <w:sz w:val="28"/>
          <w:szCs w:val="28"/>
        </w:rPr>
      </w:pPr>
      <w:r w:rsidRPr="005B3A2D">
        <w:rPr>
          <w:rFonts w:ascii="宋体" w:hAnsi="宋体" w:hint="eastAsia"/>
          <w:kern w:val="0"/>
          <w:sz w:val="28"/>
          <w:szCs w:val="28"/>
        </w:rPr>
        <w:t>（</w:t>
      </w:r>
      <w:r w:rsidR="00726BE9" w:rsidRPr="005B3A2D">
        <w:rPr>
          <w:rFonts w:ascii="宋体" w:hAnsi="宋体" w:hint="eastAsia"/>
          <w:kern w:val="0"/>
          <w:sz w:val="28"/>
          <w:szCs w:val="28"/>
        </w:rPr>
        <w:t>6</w:t>
      </w:r>
      <w:r w:rsidRPr="005B3A2D">
        <w:rPr>
          <w:rFonts w:ascii="宋体" w:hAnsi="宋体" w:hint="eastAsia"/>
          <w:kern w:val="0"/>
          <w:sz w:val="28"/>
          <w:szCs w:val="28"/>
        </w:rPr>
        <w:t>）实验</w:t>
      </w:r>
      <w:r w:rsidR="00726BE9" w:rsidRPr="005B3A2D">
        <w:rPr>
          <w:rFonts w:ascii="宋体" w:hAnsi="宋体" w:hint="eastAsia"/>
          <w:kern w:val="0"/>
          <w:sz w:val="28"/>
          <w:szCs w:val="28"/>
        </w:rPr>
        <w:t>方法研究</w:t>
      </w:r>
      <w:r w:rsidRPr="005B3A2D">
        <w:rPr>
          <w:rFonts w:ascii="宋体" w:hAnsi="宋体" w:hint="eastAsia"/>
          <w:kern w:val="0"/>
          <w:sz w:val="28"/>
          <w:szCs w:val="28"/>
        </w:rPr>
        <w:t>和实验</w:t>
      </w:r>
      <w:r w:rsidR="00726BE9" w:rsidRPr="005B3A2D">
        <w:rPr>
          <w:rFonts w:ascii="宋体" w:hAnsi="宋体" w:hint="eastAsia"/>
          <w:kern w:val="0"/>
          <w:sz w:val="28"/>
          <w:szCs w:val="28"/>
        </w:rPr>
        <w:t>开发</w:t>
      </w:r>
      <w:r w:rsidRPr="005B3A2D">
        <w:rPr>
          <w:rFonts w:ascii="宋体" w:hAnsi="宋体" w:hint="eastAsia"/>
          <w:kern w:val="0"/>
          <w:sz w:val="28"/>
          <w:szCs w:val="28"/>
        </w:rPr>
        <w:t>；</w:t>
      </w:r>
    </w:p>
    <w:p w:rsidR="000166A4" w:rsidRDefault="00D77425">
      <w:pPr>
        <w:tabs>
          <w:tab w:val="left" w:pos="1080"/>
        </w:tabs>
        <w:spacing w:line="360" w:lineRule="auto"/>
        <w:ind w:firstLineChars="200" w:firstLine="56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726BE9">
        <w:rPr>
          <w:rFonts w:ascii="宋体" w:hAnsi="宋体" w:hint="eastAsia"/>
          <w:color w:val="000000"/>
          <w:kern w:val="0"/>
          <w:sz w:val="28"/>
          <w:szCs w:val="28"/>
        </w:rPr>
        <w:t>7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）技术标准制定</w:t>
      </w:r>
      <w:r w:rsidR="00726BE9">
        <w:rPr>
          <w:rFonts w:ascii="宋体" w:hAnsi="宋体" w:hint="eastAsia"/>
          <w:color w:val="000000"/>
          <w:kern w:val="0"/>
          <w:sz w:val="28"/>
          <w:szCs w:val="28"/>
        </w:rPr>
        <w:t>；</w:t>
      </w:r>
    </w:p>
    <w:p w:rsidR="00726BE9" w:rsidRDefault="00726BE9">
      <w:pPr>
        <w:tabs>
          <w:tab w:val="left" w:pos="1080"/>
        </w:tabs>
        <w:spacing w:line="360" w:lineRule="auto"/>
        <w:ind w:firstLineChars="200" w:firstLine="56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（8）其他。</w:t>
      </w:r>
    </w:p>
    <w:p w:rsidR="000166A4" w:rsidRDefault="00D77425">
      <w:pPr>
        <w:spacing w:line="560" w:lineRule="exact"/>
        <w:ind w:firstLineChars="196" w:firstLine="551"/>
        <w:rPr>
          <w:rFonts w:ascii="宋体"/>
          <w:b/>
          <w:sz w:val="28"/>
          <w:szCs w:val="28"/>
        </w:rPr>
      </w:pPr>
      <w:r w:rsidRPr="00306B31">
        <w:rPr>
          <w:rFonts w:ascii="宋体" w:hAnsi="宋体"/>
          <w:b/>
          <w:sz w:val="28"/>
          <w:szCs w:val="28"/>
        </w:rPr>
        <w:t xml:space="preserve">2. </w:t>
      </w:r>
      <w:r w:rsidRPr="00306B31">
        <w:rPr>
          <w:rFonts w:ascii="宋体" w:hAnsi="宋体" w:hint="eastAsia"/>
          <w:b/>
          <w:sz w:val="28"/>
          <w:szCs w:val="28"/>
        </w:rPr>
        <w:t>形式及内容要求</w:t>
      </w:r>
    </w:p>
    <w:p w:rsidR="000166A4" w:rsidRDefault="00441B52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 w:cs="宋体"/>
          <w:color w:val="000000"/>
          <w:kern w:val="0"/>
          <w:sz w:val="28"/>
          <w:szCs w:val="28"/>
        </w:rPr>
      </w:pPr>
      <w:r>
        <w:rPr>
          <w:rFonts w:ascii="宋体" w:hAnsi="Calibri" w:cs="宋体" w:hint="eastAsia"/>
          <w:color w:val="000000"/>
          <w:kern w:val="0"/>
          <w:sz w:val="28"/>
          <w:szCs w:val="28"/>
        </w:rPr>
        <w:t>应该</w:t>
      </w:r>
      <w:r w:rsidR="00D77425">
        <w:rPr>
          <w:rFonts w:ascii="宋体" w:hAnsi="Calibri" w:cs="宋体" w:hint="eastAsia"/>
          <w:color w:val="000000"/>
          <w:kern w:val="0"/>
          <w:sz w:val="28"/>
          <w:szCs w:val="28"/>
        </w:rPr>
        <w:t>是研究类学位论文，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涵盖</w:t>
      </w:r>
      <w:r w:rsidR="00D77425">
        <w:rPr>
          <w:rFonts w:ascii="宋体" w:hAnsi="Calibri" w:cs="宋体" w:hint="eastAsia"/>
          <w:color w:val="000000"/>
          <w:kern w:val="0"/>
          <w:sz w:val="28"/>
          <w:szCs w:val="28"/>
        </w:rPr>
        <w:t>应用研究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、工程设计</w:t>
      </w:r>
      <w:r w:rsidR="00F4289E">
        <w:rPr>
          <w:rFonts w:ascii="宋体" w:hAnsi="Calibri" w:cs="宋体" w:hint="eastAsia"/>
          <w:color w:val="000000"/>
          <w:kern w:val="0"/>
          <w:sz w:val="28"/>
          <w:szCs w:val="28"/>
        </w:rPr>
        <w:t>与</w:t>
      </w:r>
      <w:r w:rsidR="00F4289E">
        <w:rPr>
          <w:rFonts w:ascii="宋体" w:hAnsi="Calibri" w:cs="宋体"/>
          <w:color w:val="000000"/>
          <w:kern w:val="0"/>
          <w:sz w:val="28"/>
          <w:szCs w:val="28"/>
        </w:rPr>
        <w:t>实施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、产品研发</w:t>
      </w:r>
      <w:r w:rsidR="00D77425">
        <w:rPr>
          <w:rFonts w:ascii="宋体" w:hAnsi="Calibri" w:cs="宋体" w:hint="eastAsia"/>
          <w:color w:val="000000"/>
          <w:kern w:val="0"/>
          <w:sz w:val="28"/>
          <w:szCs w:val="28"/>
        </w:rPr>
        <w:t>等。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论文</w:t>
      </w:r>
      <w:r w:rsidRPr="00F143C7">
        <w:rPr>
          <w:rFonts w:ascii="宋体" w:hAnsi="Calibri" w:cs="宋体" w:hint="eastAsia"/>
          <w:kern w:val="0"/>
          <w:sz w:val="28"/>
          <w:szCs w:val="28"/>
        </w:rPr>
        <w:t>内容</w:t>
      </w:r>
      <w:r w:rsidRPr="00F143C7">
        <w:rPr>
          <w:rFonts w:ascii="宋体" w:hAnsi="Calibri" w:hint="eastAsia"/>
          <w:kern w:val="0"/>
          <w:sz w:val="28"/>
          <w:szCs w:val="28"/>
        </w:rPr>
        <w:t>包括绪论</w:t>
      </w:r>
      <w:r>
        <w:rPr>
          <w:rFonts w:ascii="宋体" w:hAnsi="Calibri" w:hint="eastAsia"/>
          <w:kern w:val="0"/>
          <w:sz w:val="28"/>
          <w:szCs w:val="28"/>
        </w:rPr>
        <w:t>、研究与分析、</w:t>
      </w:r>
      <w:r w:rsidR="00A0062E">
        <w:rPr>
          <w:rFonts w:ascii="宋体" w:hAnsi="Calibri" w:hint="eastAsia"/>
          <w:kern w:val="0"/>
          <w:sz w:val="28"/>
          <w:szCs w:val="28"/>
        </w:rPr>
        <w:t>需求分析、方案设计、</w:t>
      </w:r>
      <w:r>
        <w:rPr>
          <w:rFonts w:ascii="宋体" w:hAnsi="Calibri" w:hint="eastAsia"/>
          <w:kern w:val="0"/>
          <w:sz w:val="28"/>
          <w:szCs w:val="28"/>
        </w:rPr>
        <w:t>应用和检验</w:t>
      </w:r>
      <w:r w:rsidR="00A0062E">
        <w:rPr>
          <w:rFonts w:ascii="宋体" w:hAnsi="Calibri" w:cs="宋体" w:hint="eastAsia"/>
          <w:color w:val="000000"/>
          <w:kern w:val="0"/>
          <w:sz w:val="28"/>
          <w:szCs w:val="28"/>
        </w:rPr>
        <w:t>、</w:t>
      </w:r>
      <w:r w:rsidR="00FC37DE">
        <w:rPr>
          <w:rFonts w:ascii="宋体" w:hAnsi="Calibri" w:hint="eastAsia"/>
          <w:kern w:val="0"/>
          <w:sz w:val="28"/>
          <w:szCs w:val="28"/>
        </w:rPr>
        <w:t>总结及</w:t>
      </w:r>
      <w:r w:rsidRPr="00F143C7">
        <w:rPr>
          <w:rFonts w:ascii="宋体" w:hAnsi="Calibri" w:hint="eastAsia"/>
          <w:kern w:val="0"/>
          <w:sz w:val="28"/>
          <w:szCs w:val="28"/>
        </w:rPr>
        <w:t>附件</w:t>
      </w:r>
      <w:r w:rsidR="00FC37DE">
        <w:rPr>
          <w:rFonts w:ascii="宋体" w:hAnsi="Calibri" w:hint="eastAsia"/>
          <w:kern w:val="0"/>
          <w:sz w:val="28"/>
          <w:szCs w:val="28"/>
        </w:rPr>
        <w:t>等</w:t>
      </w:r>
      <w:r w:rsidR="00A0062E">
        <w:rPr>
          <w:rFonts w:ascii="宋体" w:hAnsi="Calibri" w:hint="eastAsia"/>
          <w:kern w:val="0"/>
          <w:sz w:val="28"/>
          <w:szCs w:val="28"/>
        </w:rPr>
        <w:t>。</w:t>
      </w:r>
    </w:p>
    <w:p w:rsidR="00A0062E" w:rsidRDefault="00FA28A9" w:rsidP="00FA28A9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 w:cs="宋体"/>
          <w:color w:val="000000"/>
          <w:kern w:val="0"/>
          <w:sz w:val="28"/>
          <w:szCs w:val="28"/>
        </w:rPr>
      </w:pPr>
      <w:r>
        <w:rPr>
          <w:rFonts w:ascii="宋体" w:hAnsi="Calibri" w:cs="宋体" w:hint="eastAsia"/>
          <w:color w:val="000000"/>
          <w:kern w:val="0"/>
          <w:sz w:val="28"/>
          <w:szCs w:val="28"/>
        </w:rPr>
        <w:t>应用研究：是指直接来源于电子</w:t>
      </w:r>
      <w:r w:rsidR="00FD41EA">
        <w:rPr>
          <w:rFonts w:ascii="宋体" w:hAnsi="Calibri" w:cs="宋体" w:hint="eastAsia"/>
          <w:color w:val="000000"/>
          <w:kern w:val="0"/>
          <w:sz w:val="28"/>
          <w:szCs w:val="28"/>
        </w:rPr>
        <w:t>信息领域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工程实际问题或具有明确的电子</w:t>
      </w:r>
      <w:r w:rsidR="00FD41EA">
        <w:rPr>
          <w:rFonts w:ascii="宋体" w:hAnsi="Calibri" w:cs="宋体" w:hint="eastAsia"/>
          <w:color w:val="000000"/>
          <w:kern w:val="0"/>
          <w:sz w:val="28"/>
          <w:szCs w:val="28"/>
        </w:rPr>
        <w:t>信息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应用背景，综合运用基础理论与专业知识、科学方法和技术手段开展应用性研究。</w:t>
      </w:r>
    </w:p>
    <w:p w:rsidR="00FA28A9" w:rsidRPr="009D12E1" w:rsidRDefault="00A0062E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 w:cs="宋体"/>
          <w:kern w:val="0"/>
          <w:sz w:val="28"/>
          <w:szCs w:val="28"/>
        </w:rPr>
      </w:pPr>
      <w:r>
        <w:rPr>
          <w:rFonts w:ascii="宋体" w:hAnsi="Calibri" w:cs="宋体" w:hint="eastAsia"/>
          <w:color w:val="000000"/>
          <w:kern w:val="0"/>
          <w:sz w:val="28"/>
          <w:szCs w:val="28"/>
        </w:rPr>
        <w:t>工程设计</w:t>
      </w:r>
      <w:r w:rsidR="00F4289E">
        <w:rPr>
          <w:rFonts w:ascii="宋体" w:hAnsi="Calibri" w:cs="宋体" w:hint="eastAsia"/>
          <w:color w:val="000000"/>
          <w:kern w:val="0"/>
          <w:sz w:val="28"/>
          <w:szCs w:val="28"/>
        </w:rPr>
        <w:t>与</w:t>
      </w:r>
      <w:r w:rsidR="00F4289E">
        <w:rPr>
          <w:rFonts w:ascii="宋体" w:hAnsi="Calibri" w:cs="宋体"/>
          <w:color w:val="000000"/>
          <w:kern w:val="0"/>
          <w:sz w:val="28"/>
          <w:szCs w:val="28"/>
        </w:rPr>
        <w:t>实施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：是指综合运用电子信息理论、科学方法、专业知识与技术手段、技术经济、人文和环保知识，对</w:t>
      </w:r>
      <w:r w:rsidR="001238A5">
        <w:rPr>
          <w:rFonts w:ascii="宋体" w:hAnsi="Calibri" w:cs="宋体" w:hint="eastAsia"/>
          <w:color w:val="000000"/>
          <w:kern w:val="0"/>
          <w:sz w:val="28"/>
          <w:szCs w:val="28"/>
        </w:rPr>
        <w:t>重大（重点）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工程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lastRenderedPageBreak/>
        <w:t>项目、大型设备、装备及其工艺等问题从事的设计。</w:t>
      </w:r>
      <w:r>
        <w:rPr>
          <w:rFonts w:ascii="宋体" w:hAnsi="Calibri" w:hint="eastAsia"/>
          <w:kern w:val="0"/>
          <w:sz w:val="28"/>
          <w:szCs w:val="28"/>
        </w:rPr>
        <w:t>设计方案科学合理、数据准确，符合国家、行业标准和规范，同时符合技术经济、环保和法律要求。</w:t>
      </w:r>
    </w:p>
    <w:p w:rsidR="000166A4" w:rsidRDefault="00D77425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/>
          <w:kern w:val="0"/>
          <w:sz w:val="28"/>
          <w:szCs w:val="28"/>
        </w:rPr>
      </w:pPr>
      <w:r>
        <w:rPr>
          <w:rFonts w:ascii="宋体" w:hAnsi="Calibri" w:cs="宋体" w:hint="eastAsia"/>
          <w:color w:val="000000"/>
          <w:kern w:val="0"/>
          <w:sz w:val="28"/>
          <w:szCs w:val="28"/>
        </w:rPr>
        <w:t>产品研发：是指来源于电子</w:t>
      </w:r>
      <w:r w:rsidR="00FD41EA">
        <w:rPr>
          <w:rFonts w:ascii="宋体" w:hAnsi="Calibri" w:cs="宋体" w:hint="eastAsia"/>
          <w:color w:val="000000"/>
          <w:kern w:val="0"/>
          <w:sz w:val="28"/>
          <w:szCs w:val="28"/>
        </w:rPr>
        <w:t>信息</w:t>
      </w:r>
      <w:r>
        <w:rPr>
          <w:rFonts w:ascii="宋体" w:hAnsi="Calibri" w:cs="宋体" w:hint="eastAsia"/>
          <w:color w:val="000000"/>
          <w:kern w:val="0"/>
          <w:sz w:val="28"/>
          <w:szCs w:val="28"/>
        </w:rPr>
        <w:t>领域生产实际的新产品研发、关键部件研发、以及对国内外先进产品的引进</w:t>
      </w:r>
      <w:proofErr w:type="gramStart"/>
      <w:r>
        <w:rPr>
          <w:rFonts w:ascii="宋体" w:hAnsi="Calibri" w:cs="宋体" w:hint="eastAsia"/>
          <w:color w:val="000000"/>
          <w:kern w:val="0"/>
          <w:sz w:val="28"/>
          <w:szCs w:val="28"/>
        </w:rPr>
        <w:t>消化再</w:t>
      </w:r>
      <w:proofErr w:type="gramEnd"/>
      <w:r>
        <w:rPr>
          <w:rFonts w:ascii="宋体" w:hAnsi="Calibri" w:cs="宋体" w:hint="eastAsia"/>
          <w:color w:val="000000"/>
          <w:kern w:val="0"/>
          <w:sz w:val="28"/>
          <w:szCs w:val="28"/>
        </w:rPr>
        <w:t>研发，包括了各种软、硬件产品的研发。</w:t>
      </w:r>
    </w:p>
    <w:p w:rsidR="000166A4" w:rsidRDefault="00D77425">
      <w:pPr>
        <w:autoSpaceDE w:val="0"/>
        <w:autoSpaceDN w:val="0"/>
        <w:adjustRightInd w:val="0"/>
        <w:spacing w:before="80" w:line="360" w:lineRule="auto"/>
        <w:ind w:firstLineChars="200" w:firstLine="562"/>
        <w:rPr>
          <w:rFonts w:ascii="宋体" w:hAnsi="Calibri"/>
          <w:b/>
          <w:kern w:val="0"/>
          <w:sz w:val="28"/>
          <w:szCs w:val="28"/>
        </w:rPr>
      </w:pPr>
      <w:r>
        <w:rPr>
          <w:rFonts w:ascii="宋体" w:hAnsi="Calibri"/>
          <w:b/>
          <w:kern w:val="0"/>
          <w:sz w:val="28"/>
          <w:szCs w:val="28"/>
        </w:rPr>
        <w:t>3.</w:t>
      </w:r>
      <w:r>
        <w:rPr>
          <w:rFonts w:ascii="宋体" w:hAnsi="Calibri" w:hint="eastAsia"/>
          <w:b/>
          <w:kern w:val="0"/>
          <w:sz w:val="28"/>
          <w:szCs w:val="28"/>
        </w:rPr>
        <w:t>规范要求</w:t>
      </w:r>
    </w:p>
    <w:p w:rsidR="000166A4" w:rsidRDefault="00D77425">
      <w:pPr>
        <w:adjustRightInd w:val="0"/>
        <w:snapToGrid w:val="0"/>
        <w:spacing w:line="560" w:lineRule="exact"/>
        <w:ind w:firstLineChars="200" w:firstLine="560"/>
        <w:rPr>
          <w:color w:val="000000"/>
          <w:sz w:val="28"/>
          <w:szCs w:val="28"/>
        </w:rPr>
      </w:pPr>
      <w:r>
        <w:rPr>
          <w:rFonts w:ascii="宋体" w:hAnsi="Calibri" w:hint="eastAsia"/>
          <w:kern w:val="0"/>
          <w:sz w:val="28"/>
          <w:szCs w:val="28"/>
        </w:rPr>
        <w:t>条理清楚，用词准确，表述规范。</w:t>
      </w:r>
      <w:r>
        <w:rPr>
          <w:rFonts w:hint="eastAsia"/>
          <w:color w:val="000000"/>
          <w:sz w:val="28"/>
          <w:szCs w:val="28"/>
        </w:rPr>
        <w:t>学位论文一般由以下几个部分组成：封面、独创性声明、学位论文版权使用授权书、摘要（中、外文）、关键词、论文目录、正文、参考文献、发表文章和申请专利目录、致谢和必要的附录等。</w:t>
      </w:r>
    </w:p>
    <w:p w:rsidR="000166A4" w:rsidRDefault="009103EB" w:rsidP="009103EB">
      <w:pPr>
        <w:pStyle w:val="1"/>
        <w:spacing w:line="560" w:lineRule="exact"/>
        <w:ind w:firstLine="562"/>
        <w:rPr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4.</w:t>
      </w:r>
      <w:r w:rsidR="00D77425">
        <w:rPr>
          <w:rFonts w:ascii="宋体" w:hAnsi="宋体" w:hint="eastAsia"/>
          <w:b/>
          <w:sz w:val="28"/>
          <w:szCs w:val="28"/>
        </w:rPr>
        <w:t>水平要求</w:t>
      </w:r>
    </w:p>
    <w:p w:rsidR="00FE7CE6" w:rsidRPr="008C6F0D" w:rsidRDefault="00FE7CE6" w:rsidP="008C6F0D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 w:cs="宋体"/>
          <w:color w:val="000000"/>
          <w:kern w:val="0"/>
          <w:sz w:val="28"/>
          <w:szCs w:val="28"/>
        </w:rPr>
      </w:pPr>
      <w:r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对国内外现有的相关技术或研究成果</w:t>
      </w:r>
      <w:r w:rsidR="000F7B36"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进行较为全面地总结</w:t>
      </w:r>
      <w:r w:rsidR="008C6F0D">
        <w:rPr>
          <w:rFonts w:ascii="宋体" w:hAnsi="Calibri" w:cs="宋体" w:hint="eastAsia"/>
          <w:color w:val="000000"/>
          <w:kern w:val="0"/>
          <w:sz w:val="28"/>
          <w:szCs w:val="28"/>
        </w:rPr>
        <w:t>，</w:t>
      </w:r>
      <w:r w:rsidR="000F7B36"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批判性评价，进而提出新的问题</w:t>
      </w:r>
      <w:r w:rsidR="008C6F0D"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。</w:t>
      </w:r>
    </w:p>
    <w:p w:rsidR="000F7B36" w:rsidRPr="008C6F0D" w:rsidRDefault="000F7B36" w:rsidP="008C6F0D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 w:cs="宋体"/>
          <w:color w:val="000000"/>
          <w:kern w:val="0"/>
          <w:sz w:val="28"/>
          <w:szCs w:val="28"/>
        </w:rPr>
      </w:pPr>
      <w:r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紧扣主题，围绕工程实际问题，提出科学合理的理论、</w:t>
      </w:r>
      <w:r w:rsidR="00D72ADB">
        <w:rPr>
          <w:rFonts w:ascii="宋体" w:hAnsi="Calibri" w:cs="宋体" w:hint="eastAsia"/>
          <w:color w:val="000000"/>
          <w:kern w:val="0"/>
          <w:sz w:val="28"/>
          <w:szCs w:val="28"/>
        </w:rPr>
        <w:t>算法、</w:t>
      </w:r>
      <w:r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技术、方法与方案</w:t>
      </w:r>
      <w:r w:rsidR="008C6F0D"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加以</w:t>
      </w:r>
      <w:r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解决</w:t>
      </w:r>
      <w:r w:rsidR="008C6F0D" w:rsidRPr="008C6F0D">
        <w:rPr>
          <w:rFonts w:ascii="宋体" w:hAnsi="Calibri" w:cs="宋体" w:hint="eastAsia"/>
          <w:color w:val="000000"/>
          <w:kern w:val="0"/>
          <w:sz w:val="28"/>
          <w:szCs w:val="28"/>
        </w:rPr>
        <w:t>，并正确地加以论述</w:t>
      </w:r>
      <w:r w:rsidR="008C6F0D">
        <w:rPr>
          <w:rFonts w:ascii="宋体" w:hAnsi="Calibri" w:cs="宋体" w:hint="eastAsia"/>
          <w:color w:val="000000"/>
          <w:kern w:val="0"/>
          <w:sz w:val="28"/>
          <w:szCs w:val="28"/>
        </w:rPr>
        <w:t>。</w:t>
      </w:r>
    </w:p>
    <w:p w:rsidR="008C5C44" w:rsidRPr="005B3A2D" w:rsidRDefault="009103EB" w:rsidP="008C6F0D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 w:cs="宋体"/>
          <w:kern w:val="0"/>
          <w:sz w:val="28"/>
          <w:szCs w:val="28"/>
        </w:rPr>
      </w:pPr>
      <w:r w:rsidRPr="005B3A2D">
        <w:rPr>
          <w:rFonts w:ascii="宋体" w:hAnsi="Calibri" w:cs="宋体" w:hint="eastAsia"/>
          <w:kern w:val="0"/>
          <w:sz w:val="28"/>
          <w:szCs w:val="28"/>
        </w:rPr>
        <w:t>要有明确的理论</w:t>
      </w:r>
      <w:r w:rsidR="00F4289E" w:rsidRPr="005B3A2D">
        <w:rPr>
          <w:rFonts w:ascii="宋体" w:hAnsi="Calibri" w:cs="宋体" w:hint="eastAsia"/>
          <w:kern w:val="0"/>
          <w:sz w:val="28"/>
          <w:szCs w:val="28"/>
        </w:rPr>
        <w:t>或</w:t>
      </w:r>
      <w:r w:rsidRPr="005B3A2D">
        <w:rPr>
          <w:rFonts w:ascii="宋体" w:hAnsi="Calibri" w:cs="宋体" w:hint="eastAsia"/>
          <w:kern w:val="0"/>
          <w:sz w:val="28"/>
          <w:szCs w:val="28"/>
        </w:rPr>
        <w:t>技术创新成果</w:t>
      </w:r>
      <w:r w:rsidR="000D779D" w:rsidRPr="005B3A2D">
        <w:rPr>
          <w:rFonts w:ascii="宋体" w:hAnsi="Calibri" w:cs="宋体" w:hint="eastAsia"/>
          <w:kern w:val="0"/>
          <w:sz w:val="28"/>
          <w:szCs w:val="28"/>
        </w:rPr>
        <w:t>（包括学术论文、发明专利、行业标准、科技奖项等）</w:t>
      </w:r>
      <w:r w:rsidR="00FE7CE6" w:rsidRPr="005B3A2D">
        <w:rPr>
          <w:rFonts w:ascii="宋体" w:hAnsi="Calibri" w:cs="宋体" w:hint="eastAsia"/>
          <w:kern w:val="0"/>
          <w:sz w:val="28"/>
          <w:szCs w:val="28"/>
        </w:rPr>
        <w:t>，对</w:t>
      </w:r>
      <w:r w:rsidR="001238A5" w:rsidRPr="005B3A2D">
        <w:rPr>
          <w:rFonts w:ascii="宋体" w:hAnsi="Calibri" w:cs="宋体" w:hint="eastAsia"/>
          <w:kern w:val="0"/>
          <w:sz w:val="28"/>
          <w:szCs w:val="28"/>
        </w:rPr>
        <w:t>相关</w:t>
      </w:r>
      <w:r w:rsidR="001238A5" w:rsidRPr="005B3A2D">
        <w:rPr>
          <w:rFonts w:ascii="宋体" w:hAnsi="Calibri" w:cs="宋体"/>
          <w:kern w:val="0"/>
          <w:sz w:val="28"/>
          <w:szCs w:val="28"/>
        </w:rPr>
        <w:t>的</w:t>
      </w:r>
      <w:r w:rsidR="001238A5" w:rsidRPr="005B3A2D">
        <w:rPr>
          <w:rFonts w:ascii="宋体" w:hAnsi="Calibri" w:cs="宋体" w:hint="eastAsia"/>
          <w:kern w:val="0"/>
          <w:sz w:val="28"/>
          <w:szCs w:val="28"/>
        </w:rPr>
        <w:t>重大（重点）</w:t>
      </w:r>
      <w:r w:rsidR="00FE7CE6" w:rsidRPr="005B3A2D">
        <w:rPr>
          <w:rFonts w:ascii="宋体" w:hAnsi="Calibri" w:cs="宋体" w:hint="eastAsia"/>
          <w:kern w:val="0"/>
          <w:sz w:val="28"/>
          <w:szCs w:val="28"/>
        </w:rPr>
        <w:t>工程项目研发</w:t>
      </w:r>
      <w:r w:rsidR="001238A5" w:rsidRPr="005B3A2D">
        <w:rPr>
          <w:rFonts w:ascii="宋体" w:hAnsi="Calibri" w:cs="宋体" w:hint="eastAsia"/>
          <w:kern w:val="0"/>
          <w:sz w:val="28"/>
          <w:szCs w:val="28"/>
        </w:rPr>
        <w:t>具</w:t>
      </w:r>
      <w:r w:rsidR="00FE7CE6" w:rsidRPr="005B3A2D">
        <w:rPr>
          <w:rFonts w:ascii="宋体" w:hAnsi="Calibri" w:cs="宋体" w:hint="eastAsia"/>
          <w:kern w:val="0"/>
          <w:sz w:val="28"/>
          <w:szCs w:val="28"/>
        </w:rPr>
        <w:t>有</w:t>
      </w:r>
      <w:r w:rsidR="001238A5" w:rsidRPr="005B3A2D">
        <w:rPr>
          <w:rFonts w:ascii="宋体" w:hAnsi="Calibri" w:cs="宋体" w:hint="eastAsia"/>
          <w:kern w:val="0"/>
          <w:sz w:val="28"/>
          <w:szCs w:val="28"/>
        </w:rPr>
        <w:t>较大</w:t>
      </w:r>
      <w:r w:rsidR="001238A5" w:rsidRPr="005B3A2D">
        <w:rPr>
          <w:rFonts w:ascii="宋体" w:hAnsi="Calibri" w:cs="宋体"/>
          <w:kern w:val="0"/>
          <w:sz w:val="28"/>
          <w:szCs w:val="28"/>
        </w:rPr>
        <w:t>的</w:t>
      </w:r>
      <w:r w:rsidR="00FE7CE6" w:rsidRPr="005B3A2D">
        <w:rPr>
          <w:rFonts w:ascii="宋体" w:hAnsi="Calibri" w:cs="宋体" w:hint="eastAsia"/>
          <w:kern w:val="0"/>
          <w:sz w:val="28"/>
          <w:szCs w:val="28"/>
        </w:rPr>
        <w:t>借鉴意义或</w:t>
      </w:r>
      <w:r w:rsidR="00666601" w:rsidRPr="005B3A2D">
        <w:rPr>
          <w:rFonts w:ascii="宋体" w:hAnsi="Calibri" w:cs="宋体" w:hint="eastAsia"/>
          <w:kern w:val="0"/>
          <w:sz w:val="28"/>
          <w:szCs w:val="28"/>
        </w:rPr>
        <w:t>重要的</w:t>
      </w:r>
      <w:r w:rsidR="00FE7CE6" w:rsidRPr="005B3A2D">
        <w:rPr>
          <w:rFonts w:ascii="宋体" w:hAnsi="Calibri" w:cs="宋体" w:hint="eastAsia"/>
          <w:kern w:val="0"/>
          <w:sz w:val="28"/>
          <w:szCs w:val="28"/>
        </w:rPr>
        <w:t>应用价值</w:t>
      </w:r>
      <w:r w:rsidR="001238A5" w:rsidRPr="005B3A2D">
        <w:rPr>
          <w:rFonts w:ascii="宋体" w:hAnsi="Calibri" w:cs="宋体" w:hint="eastAsia"/>
          <w:kern w:val="0"/>
          <w:sz w:val="28"/>
          <w:szCs w:val="28"/>
        </w:rPr>
        <w:t>。</w:t>
      </w:r>
    </w:p>
    <w:p w:rsidR="00D72ADB" w:rsidRDefault="00D72ADB" w:rsidP="008C6F0D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Calibri" w:cs="宋体"/>
          <w:color w:val="000000"/>
          <w:kern w:val="0"/>
          <w:sz w:val="28"/>
          <w:szCs w:val="28"/>
        </w:rPr>
      </w:pPr>
    </w:p>
    <w:p w:rsidR="000166A4" w:rsidRPr="004C612C" w:rsidRDefault="000166A4"/>
    <w:sectPr w:rsidR="000166A4" w:rsidRPr="004C612C" w:rsidSect="00A87191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9B" w:rsidRDefault="00DF2C9B">
      <w:r>
        <w:separator/>
      </w:r>
    </w:p>
  </w:endnote>
  <w:endnote w:type="continuationSeparator" w:id="0">
    <w:p w:rsidR="00DF2C9B" w:rsidRDefault="00DF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6A4" w:rsidRDefault="00A87191">
    <w:pPr>
      <w:pStyle w:val="a8"/>
      <w:jc w:val="center"/>
    </w:pPr>
    <w:r>
      <w:fldChar w:fldCharType="begin"/>
    </w:r>
    <w:r w:rsidR="00D77425">
      <w:instrText>PAGE   \* MERGEFORMAT</w:instrText>
    </w:r>
    <w:r>
      <w:fldChar w:fldCharType="separate"/>
    </w:r>
    <w:r w:rsidR="005B47C9" w:rsidRPr="005B47C9">
      <w:rPr>
        <w:noProof/>
        <w:lang w:val="zh-CN"/>
      </w:rPr>
      <w:t>1</w:t>
    </w:r>
    <w:r>
      <w:rPr>
        <w:lang w:val="zh-CN"/>
      </w:rPr>
      <w:fldChar w:fldCharType="end"/>
    </w:r>
  </w:p>
  <w:p w:rsidR="000166A4" w:rsidRDefault="000166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9B" w:rsidRDefault="00DF2C9B">
      <w:r>
        <w:separator/>
      </w:r>
    </w:p>
  </w:footnote>
  <w:footnote w:type="continuationSeparator" w:id="0">
    <w:p w:rsidR="00DF2C9B" w:rsidRDefault="00DF2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04EBA"/>
    <w:multiLevelType w:val="multilevel"/>
    <w:tmpl w:val="3EF04EBA"/>
    <w:lvl w:ilvl="0">
      <w:start w:val="2"/>
      <w:numFmt w:val="decimal"/>
      <w:lvlText w:val="（%1）"/>
      <w:lvlJc w:val="left"/>
      <w:pPr>
        <w:ind w:left="128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529811C8"/>
    <w:multiLevelType w:val="singleLevel"/>
    <w:tmpl w:val="529811C8"/>
    <w:lvl w:ilvl="0">
      <w:start w:val="1"/>
      <w:numFmt w:val="decimal"/>
      <w:suff w:val="space"/>
      <w:lvlText w:val="%1."/>
      <w:lvlJc w:val="left"/>
    </w:lvl>
  </w:abstractNum>
  <w:abstractNum w:abstractNumId="2">
    <w:nsid w:val="760861CC"/>
    <w:multiLevelType w:val="multilevel"/>
    <w:tmpl w:val="760861C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)"/>
      <w:lvlJc w:val="left"/>
      <w:pPr>
        <w:ind w:left="1407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27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667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87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927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347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A4"/>
    <w:rsid w:val="00011788"/>
    <w:rsid w:val="000166A4"/>
    <w:rsid w:val="00044C0F"/>
    <w:rsid w:val="00064345"/>
    <w:rsid w:val="00081F3C"/>
    <w:rsid w:val="00083CF2"/>
    <w:rsid w:val="000C4C50"/>
    <w:rsid w:val="000C5908"/>
    <w:rsid w:val="000D779D"/>
    <w:rsid w:val="000F7B36"/>
    <w:rsid w:val="00106E45"/>
    <w:rsid w:val="00107528"/>
    <w:rsid w:val="001238A5"/>
    <w:rsid w:val="0013466E"/>
    <w:rsid w:val="00174DE5"/>
    <w:rsid w:val="00175B3E"/>
    <w:rsid w:val="001761B3"/>
    <w:rsid w:val="00185B7A"/>
    <w:rsid w:val="001909A1"/>
    <w:rsid w:val="001A6F6F"/>
    <w:rsid w:val="001E13BB"/>
    <w:rsid w:val="00203177"/>
    <w:rsid w:val="00206D86"/>
    <w:rsid w:val="002071E6"/>
    <w:rsid w:val="00221DB8"/>
    <w:rsid w:val="00243E1B"/>
    <w:rsid w:val="002471BC"/>
    <w:rsid w:val="00286187"/>
    <w:rsid w:val="002B3812"/>
    <w:rsid w:val="002C55B6"/>
    <w:rsid w:val="002E4175"/>
    <w:rsid w:val="002F2CC8"/>
    <w:rsid w:val="003007D7"/>
    <w:rsid w:val="00306B31"/>
    <w:rsid w:val="00313A27"/>
    <w:rsid w:val="00314195"/>
    <w:rsid w:val="00323604"/>
    <w:rsid w:val="0033065B"/>
    <w:rsid w:val="00342E75"/>
    <w:rsid w:val="00347600"/>
    <w:rsid w:val="00350A0B"/>
    <w:rsid w:val="00353324"/>
    <w:rsid w:val="00372063"/>
    <w:rsid w:val="003A01E7"/>
    <w:rsid w:val="003A48E4"/>
    <w:rsid w:val="003D0449"/>
    <w:rsid w:val="00430B0A"/>
    <w:rsid w:val="00432013"/>
    <w:rsid w:val="00441B52"/>
    <w:rsid w:val="004967AE"/>
    <w:rsid w:val="004C612C"/>
    <w:rsid w:val="004F33A6"/>
    <w:rsid w:val="005177BA"/>
    <w:rsid w:val="00561BF7"/>
    <w:rsid w:val="0057349F"/>
    <w:rsid w:val="005B1B42"/>
    <w:rsid w:val="005B3A2D"/>
    <w:rsid w:val="005B47C9"/>
    <w:rsid w:val="005C0D88"/>
    <w:rsid w:val="005F320A"/>
    <w:rsid w:val="00600354"/>
    <w:rsid w:val="00611AFC"/>
    <w:rsid w:val="0061517C"/>
    <w:rsid w:val="00621EA5"/>
    <w:rsid w:val="006248A8"/>
    <w:rsid w:val="00627691"/>
    <w:rsid w:val="00666601"/>
    <w:rsid w:val="00672963"/>
    <w:rsid w:val="006B683E"/>
    <w:rsid w:val="006C1CC1"/>
    <w:rsid w:val="006D2799"/>
    <w:rsid w:val="00726BE9"/>
    <w:rsid w:val="00730AB6"/>
    <w:rsid w:val="00765095"/>
    <w:rsid w:val="0077163C"/>
    <w:rsid w:val="0078080B"/>
    <w:rsid w:val="00785D61"/>
    <w:rsid w:val="00813E96"/>
    <w:rsid w:val="00815124"/>
    <w:rsid w:val="00820B03"/>
    <w:rsid w:val="008A34AB"/>
    <w:rsid w:val="008B1EC3"/>
    <w:rsid w:val="008C5C44"/>
    <w:rsid w:val="008C6F0D"/>
    <w:rsid w:val="008E46FC"/>
    <w:rsid w:val="008F02E7"/>
    <w:rsid w:val="008F0760"/>
    <w:rsid w:val="00906BDC"/>
    <w:rsid w:val="009103EB"/>
    <w:rsid w:val="00920CFD"/>
    <w:rsid w:val="0092323A"/>
    <w:rsid w:val="00942A28"/>
    <w:rsid w:val="00976578"/>
    <w:rsid w:val="00976A31"/>
    <w:rsid w:val="009A0C8F"/>
    <w:rsid w:val="009A4C83"/>
    <w:rsid w:val="009B120F"/>
    <w:rsid w:val="009D12E1"/>
    <w:rsid w:val="009D36B2"/>
    <w:rsid w:val="009F74EF"/>
    <w:rsid w:val="00A0062E"/>
    <w:rsid w:val="00A14CAA"/>
    <w:rsid w:val="00A15940"/>
    <w:rsid w:val="00A64569"/>
    <w:rsid w:val="00A7165A"/>
    <w:rsid w:val="00A76E88"/>
    <w:rsid w:val="00A87191"/>
    <w:rsid w:val="00A90BB6"/>
    <w:rsid w:val="00A94AE6"/>
    <w:rsid w:val="00AA2D8A"/>
    <w:rsid w:val="00B00465"/>
    <w:rsid w:val="00B01B62"/>
    <w:rsid w:val="00B134EF"/>
    <w:rsid w:val="00B23D31"/>
    <w:rsid w:val="00B27FEF"/>
    <w:rsid w:val="00B804BA"/>
    <w:rsid w:val="00B85635"/>
    <w:rsid w:val="00BA7F89"/>
    <w:rsid w:val="00BB5D73"/>
    <w:rsid w:val="00BB69A9"/>
    <w:rsid w:val="00BB7336"/>
    <w:rsid w:val="00BC1226"/>
    <w:rsid w:val="00BC187E"/>
    <w:rsid w:val="00BF14E1"/>
    <w:rsid w:val="00C02F73"/>
    <w:rsid w:val="00C579B7"/>
    <w:rsid w:val="00C63B04"/>
    <w:rsid w:val="00C82760"/>
    <w:rsid w:val="00C87951"/>
    <w:rsid w:val="00C90230"/>
    <w:rsid w:val="00D03CEA"/>
    <w:rsid w:val="00D15CB0"/>
    <w:rsid w:val="00D326F7"/>
    <w:rsid w:val="00D46007"/>
    <w:rsid w:val="00D510C0"/>
    <w:rsid w:val="00D558D4"/>
    <w:rsid w:val="00D61DF9"/>
    <w:rsid w:val="00D72ADB"/>
    <w:rsid w:val="00D77425"/>
    <w:rsid w:val="00DE2992"/>
    <w:rsid w:val="00DF2C9B"/>
    <w:rsid w:val="00DF3437"/>
    <w:rsid w:val="00E2604A"/>
    <w:rsid w:val="00E54982"/>
    <w:rsid w:val="00E61620"/>
    <w:rsid w:val="00E970EC"/>
    <w:rsid w:val="00E973CF"/>
    <w:rsid w:val="00EA4179"/>
    <w:rsid w:val="00EA5C12"/>
    <w:rsid w:val="00EB16D9"/>
    <w:rsid w:val="00EC014D"/>
    <w:rsid w:val="00EC0D46"/>
    <w:rsid w:val="00ED6210"/>
    <w:rsid w:val="00ED73C5"/>
    <w:rsid w:val="00EF79DC"/>
    <w:rsid w:val="00F143C7"/>
    <w:rsid w:val="00F217A1"/>
    <w:rsid w:val="00F33222"/>
    <w:rsid w:val="00F4289E"/>
    <w:rsid w:val="00F46D45"/>
    <w:rsid w:val="00FA28A9"/>
    <w:rsid w:val="00FC37DE"/>
    <w:rsid w:val="00FD2A37"/>
    <w:rsid w:val="00FD41EA"/>
    <w:rsid w:val="00FD6768"/>
    <w:rsid w:val="00FE62BD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/>
    <w:lsdException w:name="toc 2" w:locked="1" w:semiHidden="0"/>
    <w:lsdException w:name="toc 3" w:locked="1" w:semiHidden="0"/>
    <w:lsdException w:name="toc 4" w:locked="1" w:semiHidden="0"/>
    <w:lsdException w:name="toc 5" w:locked="1" w:semiHidden="0"/>
    <w:lsdException w:name="toc 6" w:locked="1" w:semiHidden="0"/>
    <w:lsdException w:name="toc 7" w:locked="1" w:semiHidden="0"/>
    <w:lsdException w:name="toc 8" w:locked="1" w:semiHidden="0"/>
    <w:lsdException w:name="toc 9" w:locked="1" w:semiHidden="0"/>
    <w:lsdException w:name="annotation text" w:semiHidden="0" w:uiPriority="99"/>
    <w:lsdException w:name="header" w:semiHidden="0" w:uiPriority="99"/>
    <w:lsdException w:name="footer" w:semiHidden="0" w:uiPriority="99"/>
    <w:lsdException w:name="caption" w:locked="1" w:qFormat="1"/>
    <w:lsdException w:name="annotation reference" w:uiPriority="99"/>
    <w:lsdException w:name="Title" w:locked="1" w:semiHidden="0" w:unhideWhenUsed="0" w:qFormat="1"/>
    <w:lsdException w:name="Default Paragraph Font" w:uiPriority="1"/>
    <w:lsdException w:name="Body Text" w:semiHidden="0" w:uiPriority="99"/>
    <w:lsdException w:name="Body Text Indent" w:uiPriority="99"/>
    <w:lsdException w:name="Subtitle" w:locked="1" w:semiHidden="0" w:unhideWhenUsed="0" w:qFormat="1"/>
    <w:lsdException w:name="Body Text Indent 2" w:semiHidden="0" w:uiPriority="99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rPr>
      <w:b/>
      <w:bCs/>
    </w:rPr>
  </w:style>
  <w:style w:type="paragraph" w:styleId="a4">
    <w:name w:val="annotation text"/>
    <w:basedOn w:val="a"/>
    <w:link w:val="Char0"/>
    <w:uiPriority w:val="99"/>
    <w:pPr>
      <w:jc w:val="left"/>
    </w:pPr>
    <w:rPr>
      <w:kern w:val="0"/>
      <w:sz w:val="24"/>
    </w:rPr>
  </w:style>
  <w:style w:type="paragraph" w:styleId="a5">
    <w:name w:val="Body Text"/>
    <w:basedOn w:val="a"/>
    <w:link w:val="Char1"/>
    <w:uiPriority w:val="99"/>
    <w:pPr>
      <w:spacing w:after="120"/>
    </w:pPr>
    <w:rPr>
      <w:kern w:val="0"/>
      <w:sz w:val="24"/>
    </w:rPr>
  </w:style>
  <w:style w:type="paragraph" w:styleId="a6">
    <w:name w:val="Body Text Indent"/>
    <w:basedOn w:val="a"/>
    <w:link w:val="Char2"/>
    <w:uiPriority w:val="99"/>
    <w:semiHidden/>
    <w:pPr>
      <w:spacing w:after="120"/>
      <w:ind w:leftChars="200" w:left="420"/>
    </w:pPr>
    <w:rPr>
      <w:kern w:val="0"/>
      <w:sz w:val="24"/>
    </w:rPr>
  </w:style>
  <w:style w:type="paragraph" w:styleId="2">
    <w:name w:val="Body Text Indent 2"/>
    <w:basedOn w:val="a"/>
    <w:link w:val="2Char"/>
    <w:uiPriority w:val="99"/>
    <w:pPr>
      <w:spacing w:after="120" w:line="480" w:lineRule="auto"/>
      <w:ind w:leftChars="200" w:left="420"/>
    </w:pPr>
    <w:rPr>
      <w:kern w:val="0"/>
      <w:sz w:val="24"/>
    </w:rPr>
  </w:style>
  <w:style w:type="paragraph" w:styleId="a7">
    <w:name w:val="Balloon Text"/>
    <w:basedOn w:val="a"/>
    <w:link w:val="Char3"/>
    <w:uiPriority w:val="99"/>
    <w:semiHidden/>
    <w:rPr>
      <w:kern w:val="0"/>
      <w:sz w:val="18"/>
      <w:szCs w:val="18"/>
    </w:rPr>
  </w:style>
  <w:style w:type="paragraph" w:styleId="a8">
    <w:name w:val="footer"/>
    <w:basedOn w:val="a"/>
    <w:link w:val="Char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9">
    <w:name w:val="header"/>
    <w:basedOn w:val="a"/>
    <w:link w:val="Char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a">
    <w:name w:val="Normal (Web)"/>
    <w:basedOn w:val="a"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ab">
    <w:name w:val="annotation reference"/>
    <w:uiPriority w:val="99"/>
    <w:semiHidden/>
    <w:rPr>
      <w:rFonts w:cs="Times New Roman"/>
      <w:sz w:val="21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5">
    <w:name w:val="页眉 Char"/>
    <w:link w:val="a9"/>
    <w:uiPriority w:val="99"/>
    <w:rPr>
      <w:rFonts w:cs="Times New Roman"/>
      <w:sz w:val="18"/>
    </w:rPr>
  </w:style>
  <w:style w:type="character" w:customStyle="1" w:styleId="Char4">
    <w:name w:val="页脚 Char"/>
    <w:link w:val="a8"/>
    <w:uiPriority w:val="99"/>
    <w:rPr>
      <w:rFonts w:cs="Times New Roman"/>
      <w:sz w:val="18"/>
    </w:rPr>
  </w:style>
  <w:style w:type="character" w:customStyle="1" w:styleId="Char0">
    <w:name w:val="批注文字 Char"/>
    <w:link w:val="a4"/>
    <w:uiPriority w:val="99"/>
    <w:rPr>
      <w:rFonts w:ascii="Times New Roman" w:eastAsia="宋体" w:hAnsi="Times New Roman" w:cs="Times New Roman"/>
      <w:sz w:val="24"/>
    </w:rPr>
  </w:style>
  <w:style w:type="character" w:customStyle="1" w:styleId="Char1">
    <w:name w:val="正文文本 Char"/>
    <w:link w:val="a5"/>
    <w:uiPriority w:val="99"/>
    <w:rPr>
      <w:rFonts w:ascii="Times New Roman" w:eastAsia="宋体" w:hAnsi="Times New Roman" w:cs="Times New Roman"/>
      <w:sz w:val="24"/>
    </w:rPr>
  </w:style>
  <w:style w:type="character" w:customStyle="1" w:styleId="Char">
    <w:name w:val="批注主题 Char"/>
    <w:link w:val="a3"/>
    <w:uiPriority w:val="99"/>
    <w:rPr>
      <w:rFonts w:ascii="Times New Roman" w:eastAsia="宋体" w:hAnsi="Times New Roman" w:cs="Times New Roman"/>
      <w:b/>
      <w:sz w:val="24"/>
    </w:rPr>
  </w:style>
  <w:style w:type="character" w:customStyle="1" w:styleId="Char3">
    <w:name w:val="批注框文本 Char"/>
    <w:link w:val="a7"/>
    <w:uiPriority w:val="99"/>
    <w:rPr>
      <w:rFonts w:ascii="Times New Roman" w:eastAsia="宋体" w:hAnsi="Times New Roman" w:cs="Times New Roman"/>
      <w:sz w:val="18"/>
    </w:rPr>
  </w:style>
  <w:style w:type="character" w:customStyle="1" w:styleId="Char2">
    <w:name w:val="正文文本缩进 Char"/>
    <w:link w:val="a6"/>
    <w:uiPriority w:val="99"/>
    <w:rPr>
      <w:rFonts w:ascii="Times New Roman" w:eastAsia="宋体" w:hAnsi="Times New Roman" w:cs="Times New Roman"/>
      <w:sz w:val="24"/>
    </w:rPr>
  </w:style>
  <w:style w:type="character" w:customStyle="1" w:styleId="2Char">
    <w:name w:val="正文文本缩进 2 Char"/>
    <w:link w:val="2"/>
    <w:uiPriority w:val="99"/>
    <w:rPr>
      <w:rFonts w:ascii="Times New Roman" w:eastAsia="宋体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4320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/>
    <w:lsdException w:name="toc 2" w:locked="1" w:semiHidden="0"/>
    <w:lsdException w:name="toc 3" w:locked="1" w:semiHidden="0"/>
    <w:lsdException w:name="toc 4" w:locked="1" w:semiHidden="0"/>
    <w:lsdException w:name="toc 5" w:locked="1" w:semiHidden="0"/>
    <w:lsdException w:name="toc 6" w:locked="1" w:semiHidden="0"/>
    <w:lsdException w:name="toc 7" w:locked="1" w:semiHidden="0"/>
    <w:lsdException w:name="toc 8" w:locked="1" w:semiHidden="0"/>
    <w:lsdException w:name="toc 9" w:locked="1" w:semiHidden="0"/>
    <w:lsdException w:name="annotation text" w:semiHidden="0" w:uiPriority="99"/>
    <w:lsdException w:name="header" w:semiHidden="0" w:uiPriority="99"/>
    <w:lsdException w:name="footer" w:semiHidden="0" w:uiPriority="99"/>
    <w:lsdException w:name="caption" w:locked="1" w:qFormat="1"/>
    <w:lsdException w:name="annotation reference" w:uiPriority="99"/>
    <w:lsdException w:name="Title" w:locked="1" w:semiHidden="0" w:unhideWhenUsed="0" w:qFormat="1"/>
    <w:lsdException w:name="Default Paragraph Font" w:uiPriority="1"/>
    <w:lsdException w:name="Body Text" w:semiHidden="0" w:uiPriority="99"/>
    <w:lsdException w:name="Body Text Indent" w:uiPriority="99"/>
    <w:lsdException w:name="Subtitle" w:locked="1" w:semiHidden="0" w:unhideWhenUsed="0" w:qFormat="1"/>
    <w:lsdException w:name="Body Text Indent 2" w:semiHidden="0" w:uiPriority="99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rPr>
      <w:b/>
      <w:bCs/>
    </w:rPr>
  </w:style>
  <w:style w:type="paragraph" w:styleId="a4">
    <w:name w:val="annotation text"/>
    <w:basedOn w:val="a"/>
    <w:link w:val="Char0"/>
    <w:uiPriority w:val="99"/>
    <w:pPr>
      <w:jc w:val="left"/>
    </w:pPr>
    <w:rPr>
      <w:kern w:val="0"/>
      <w:sz w:val="24"/>
    </w:rPr>
  </w:style>
  <w:style w:type="paragraph" w:styleId="a5">
    <w:name w:val="Body Text"/>
    <w:basedOn w:val="a"/>
    <w:link w:val="Char1"/>
    <w:uiPriority w:val="99"/>
    <w:pPr>
      <w:spacing w:after="120"/>
    </w:pPr>
    <w:rPr>
      <w:kern w:val="0"/>
      <w:sz w:val="24"/>
    </w:rPr>
  </w:style>
  <w:style w:type="paragraph" w:styleId="a6">
    <w:name w:val="Body Text Indent"/>
    <w:basedOn w:val="a"/>
    <w:link w:val="Char2"/>
    <w:uiPriority w:val="99"/>
    <w:semiHidden/>
    <w:pPr>
      <w:spacing w:after="120"/>
      <w:ind w:leftChars="200" w:left="420"/>
    </w:pPr>
    <w:rPr>
      <w:kern w:val="0"/>
      <w:sz w:val="24"/>
    </w:rPr>
  </w:style>
  <w:style w:type="paragraph" w:styleId="2">
    <w:name w:val="Body Text Indent 2"/>
    <w:basedOn w:val="a"/>
    <w:link w:val="2Char"/>
    <w:uiPriority w:val="99"/>
    <w:pPr>
      <w:spacing w:after="120" w:line="480" w:lineRule="auto"/>
      <w:ind w:leftChars="200" w:left="420"/>
    </w:pPr>
    <w:rPr>
      <w:kern w:val="0"/>
      <w:sz w:val="24"/>
    </w:rPr>
  </w:style>
  <w:style w:type="paragraph" w:styleId="a7">
    <w:name w:val="Balloon Text"/>
    <w:basedOn w:val="a"/>
    <w:link w:val="Char3"/>
    <w:uiPriority w:val="99"/>
    <w:semiHidden/>
    <w:rPr>
      <w:kern w:val="0"/>
      <w:sz w:val="18"/>
      <w:szCs w:val="18"/>
    </w:rPr>
  </w:style>
  <w:style w:type="paragraph" w:styleId="a8">
    <w:name w:val="footer"/>
    <w:basedOn w:val="a"/>
    <w:link w:val="Char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9">
    <w:name w:val="header"/>
    <w:basedOn w:val="a"/>
    <w:link w:val="Char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a">
    <w:name w:val="Normal (Web)"/>
    <w:basedOn w:val="a"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ab">
    <w:name w:val="annotation reference"/>
    <w:uiPriority w:val="99"/>
    <w:semiHidden/>
    <w:rPr>
      <w:rFonts w:cs="Times New Roman"/>
      <w:sz w:val="21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5">
    <w:name w:val="页眉 Char"/>
    <w:link w:val="a9"/>
    <w:uiPriority w:val="99"/>
    <w:rPr>
      <w:rFonts w:cs="Times New Roman"/>
      <w:sz w:val="18"/>
    </w:rPr>
  </w:style>
  <w:style w:type="character" w:customStyle="1" w:styleId="Char4">
    <w:name w:val="页脚 Char"/>
    <w:link w:val="a8"/>
    <w:uiPriority w:val="99"/>
    <w:rPr>
      <w:rFonts w:cs="Times New Roman"/>
      <w:sz w:val="18"/>
    </w:rPr>
  </w:style>
  <w:style w:type="character" w:customStyle="1" w:styleId="Char0">
    <w:name w:val="批注文字 Char"/>
    <w:link w:val="a4"/>
    <w:uiPriority w:val="99"/>
    <w:rPr>
      <w:rFonts w:ascii="Times New Roman" w:eastAsia="宋体" w:hAnsi="Times New Roman" w:cs="Times New Roman"/>
      <w:sz w:val="24"/>
    </w:rPr>
  </w:style>
  <w:style w:type="character" w:customStyle="1" w:styleId="Char1">
    <w:name w:val="正文文本 Char"/>
    <w:link w:val="a5"/>
    <w:uiPriority w:val="99"/>
    <w:rPr>
      <w:rFonts w:ascii="Times New Roman" w:eastAsia="宋体" w:hAnsi="Times New Roman" w:cs="Times New Roman"/>
      <w:sz w:val="24"/>
    </w:rPr>
  </w:style>
  <w:style w:type="character" w:customStyle="1" w:styleId="Char">
    <w:name w:val="批注主题 Char"/>
    <w:link w:val="a3"/>
    <w:uiPriority w:val="99"/>
    <w:rPr>
      <w:rFonts w:ascii="Times New Roman" w:eastAsia="宋体" w:hAnsi="Times New Roman" w:cs="Times New Roman"/>
      <w:b/>
      <w:sz w:val="24"/>
    </w:rPr>
  </w:style>
  <w:style w:type="character" w:customStyle="1" w:styleId="Char3">
    <w:name w:val="批注框文本 Char"/>
    <w:link w:val="a7"/>
    <w:uiPriority w:val="99"/>
    <w:rPr>
      <w:rFonts w:ascii="Times New Roman" w:eastAsia="宋体" w:hAnsi="Times New Roman" w:cs="Times New Roman"/>
      <w:sz w:val="18"/>
    </w:rPr>
  </w:style>
  <w:style w:type="character" w:customStyle="1" w:styleId="Char2">
    <w:name w:val="正文文本缩进 Char"/>
    <w:link w:val="a6"/>
    <w:uiPriority w:val="99"/>
    <w:rPr>
      <w:rFonts w:ascii="Times New Roman" w:eastAsia="宋体" w:hAnsi="Times New Roman" w:cs="Times New Roman"/>
      <w:sz w:val="24"/>
    </w:rPr>
  </w:style>
  <w:style w:type="character" w:customStyle="1" w:styleId="2Char">
    <w:name w:val="正文文本缩进 2 Char"/>
    <w:link w:val="2"/>
    <w:uiPriority w:val="99"/>
    <w:rPr>
      <w:rFonts w:ascii="Times New Roman" w:eastAsia="宋体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43201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2530</Characters>
  <Application>Microsoft Office Word</Application>
  <DocSecurity>0</DocSecurity>
  <Lines>21</Lines>
  <Paragraphs>5</Paragraphs>
  <ScaleCrop>false</ScaleCrop>
  <Company>Microsoft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电子与通信工程领域工程硕士专业学位基本要求</dc:title>
  <dc:creator>Xu</dc:creator>
  <cp:lastModifiedBy>ye</cp:lastModifiedBy>
  <cp:revision>5</cp:revision>
  <dcterms:created xsi:type="dcterms:W3CDTF">2018-05-10T01:21:00Z</dcterms:created>
  <dcterms:modified xsi:type="dcterms:W3CDTF">2018-05-10T07:18:00Z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