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default" w:ascii="微软雅黑" w:hAns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sz w:val="44"/>
          <w:szCs w:val="44"/>
        </w:rPr>
        <w:t>*</w:t>
      </w:r>
      <w:r>
        <w:rPr>
          <w:rFonts w:ascii="微软雅黑" w:hAnsi="微软雅黑" w:eastAsia="微软雅黑"/>
          <w:sz w:val="44"/>
          <w:szCs w:val="44"/>
        </w:rPr>
        <w:t>**</w:t>
      </w:r>
      <w:r>
        <w:rPr>
          <w:rFonts w:hint="eastAsia" w:ascii="微软雅黑" w:hAnsi="微软雅黑" w:eastAsia="微软雅黑"/>
          <w:sz w:val="44"/>
          <w:szCs w:val="44"/>
        </w:rPr>
        <w:t>学院学科建设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中期检查报告书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</w:t>
      </w:r>
      <w:r>
        <w:rPr>
          <w:rFonts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采取的主要措施及开展的活动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取得的成效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主要包括学科特色、学科队伍、科学研究、学科平台、人才培养等内容。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）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b/>
          <w:sz w:val="28"/>
          <w:szCs w:val="28"/>
        </w:rPr>
        <w:t>完成情况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对照《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学科建设规划（2019-2021）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》中“进度安排”进行撰写，如有未按时完成部分请写明原因及解决办法。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）</w:t>
      </w:r>
    </w:p>
    <w:tbl>
      <w:tblPr>
        <w:tblStyle w:val="6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631"/>
        <w:gridCol w:w="2133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时间段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进度安排</w:t>
            </w: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31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  <w:t>未完成原因及解决办法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019.2-2019.7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019.8-2020.1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020.2-2020.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</w:p>
    <w:p>
      <w:pPr>
        <w:ind w:firstLine="562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4.学科建设现状及与硕士学位申请基本条件存在的不足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（对照《学位授权审核申请基本条件（试行）》中“本学科硕士学位授权点申请基本条件”或《国务院学位委员会、教育部关于对工程专业学位类别进行调整的通知》中“硕士专业学位授权点申请基本条件”进行逐条填写）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1"/>
    <w:rsid w:val="00305BB3"/>
    <w:rsid w:val="00347768"/>
    <w:rsid w:val="003E2B72"/>
    <w:rsid w:val="00417F75"/>
    <w:rsid w:val="00424810"/>
    <w:rsid w:val="005B4C84"/>
    <w:rsid w:val="005D3651"/>
    <w:rsid w:val="006406E2"/>
    <w:rsid w:val="00AB4226"/>
    <w:rsid w:val="00C17B7F"/>
    <w:rsid w:val="00D854D4"/>
    <w:rsid w:val="00F46E13"/>
    <w:rsid w:val="01E74296"/>
    <w:rsid w:val="024564ED"/>
    <w:rsid w:val="070E5842"/>
    <w:rsid w:val="09A2429D"/>
    <w:rsid w:val="0AD64D04"/>
    <w:rsid w:val="13E713F5"/>
    <w:rsid w:val="1677041A"/>
    <w:rsid w:val="1C804217"/>
    <w:rsid w:val="31867763"/>
    <w:rsid w:val="36681EE8"/>
    <w:rsid w:val="3AB741FF"/>
    <w:rsid w:val="3AC84143"/>
    <w:rsid w:val="458B3F35"/>
    <w:rsid w:val="48E86C3F"/>
    <w:rsid w:val="50D422DA"/>
    <w:rsid w:val="5F87175C"/>
    <w:rsid w:val="6E5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70" w:lineRule="atLeast"/>
      <w:ind w:firstLine="440"/>
      <w:jc w:val="left"/>
    </w:pPr>
    <w:rPr>
      <w:rFonts w:ascii="宋体" w:hAnsi="宋体" w:eastAsia="宋体" w:cs="宋体"/>
      <w:color w:val="3C3C3C"/>
      <w:kern w:val="0"/>
      <w:sz w:val="2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937</Characters>
  <Lines>7</Lines>
  <Paragraphs>2</Paragraphs>
  <TotalTime>7</TotalTime>
  <ScaleCrop>false</ScaleCrop>
  <LinksUpToDate>false</LinksUpToDate>
  <CharactersWithSpaces>1099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2019-04-30T06:01:00Z</dcterms:created>
  <dc:creator>glchen</dc:creator>
  <cp:lastModifiedBy>大龙</cp:lastModifiedBy>
  <dcterms:modified xsi:type="dcterms:W3CDTF">2020-05-25T03:11:45Z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